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4A" w:rsidRDefault="0037314B" w:rsidP="0037314B">
      <w:pPr>
        <w:jc w:val="center"/>
        <w:rPr>
          <w:b/>
          <w:color w:val="FF0000"/>
          <w:sz w:val="28"/>
          <w:szCs w:val="28"/>
        </w:rPr>
      </w:pPr>
      <w:r w:rsidRPr="0037314B">
        <w:rPr>
          <w:b/>
          <w:color w:val="FF0000"/>
          <w:sz w:val="28"/>
          <w:szCs w:val="28"/>
        </w:rPr>
        <w:t>CATEQUESIS NARRATIVA. 4</w:t>
      </w:r>
      <w:r>
        <w:rPr>
          <w:b/>
          <w:color w:val="FF0000"/>
          <w:sz w:val="28"/>
          <w:szCs w:val="28"/>
        </w:rPr>
        <w:t>º</w:t>
      </w:r>
      <w:r w:rsidRPr="0037314B">
        <w:rPr>
          <w:b/>
          <w:color w:val="FF0000"/>
          <w:sz w:val="28"/>
          <w:szCs w:val="28"/>
        </w:rPr>
        <w:t xml:space="preserve"> AÑO DEL CATECISMO JESUS ES EL SEÑOR.</w:t>
      </w:r>
    </w:p>
    <w:p w:rsidR="0037314B" w:rsidRPr="003738F4" w:rsidRDefault="00334AAB" w:rsidP="0037314B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TEMA 3</w:t>
      </w:r>
      <w:r w:rsidR="00AB3143">
        <w:rPr>
          <w:b/>
          <w:color w:val="7030A0"/>
          <w:sz w:val="28"/>
          <w:szCs w:val="28"/>
        </w:rPr>
        <w:t>9</w:t>
      </w:r>
      <w:r>
        <w:rPr>
          <w:b/>
          <w:color w:val="7030A0"/>
          <w:sz w:val="28"/>
          <w:szCs w:val="28"/>
        </w:rPr>
        <w:t xml:space="preserve">. </w:t>
      </w:r>
      <w:r w:rsidR="005B7F26">
        <w:rPr>
          <w:b/>
          <w:color w:val="7030A0"/>
          <w:sz w:val="28"/>
          <w:szCs w:val="28"/>
        </w:rPr>
        <w:t>CELEBRAMOS LA EUCARISTIA EN EL DIA DEL SEÑOR</w:t>
      </w:r>
    </w:p>
    <w:p w:rsidR="001F308E" w:rsidRPr="003738F4" w:rsidRDefault="001F308E" w:rsidP="001F308E">
      <w:pPr>
        <w:spacing w:after="0" w:line="240" w:lineRule="auto"/>
        <w:rPr>
          <w:b/>
          <w:color w:val="FF0000"/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 la guía: </w:t>
      </w:r>
      <w:r w:rsidR="00334AAB">
        <w:rPr>
          <w:sz w:val="20"/>
          <w:szCs w:val="20"/>
        </w:rPr>
        <w:t>2</w:t>
      </w:r>
      <w:r w:rsidR="005B7F26">
        <w:rPr>
          <w:sz w:val="20"/>
          <w:szCs w:val="20"/>
        </w:rPr>
        <w:t>3</w:t>
      </w:r>
      <w:r w:rsidR="00AB3143">
        <w:rPr>
          <w:sz w:val="20"/>
          <w:szCs w:val="20"/>
        </w:rPr>
        <w:t>4</w:t>
      </w:r>
      <w:r w:rsidR="005B7F26">
        <w:rPr>
          <w:sz w:val="20"/>
          <w:szCs w:val="20"/>
        </w:rPr>
        <w:t>-23</w:t>
      </w:r>
      <w:r w:rsidR="00AB3143">
        <w:rPr>
          <w:sz w:val="20"/>
          <w:szCs w:val="20"/>
        </w:rPr>
        <w:t>5</w:t>
      </w:r>
    </w:p>
    <w:p w:rsidR="001F308E" w:rsidRDefault="001F308E" w:rsidP="001F308E">
      <w:pPr>
        <w:spacing w:after="0" w:line="240" w:lineRule="auto"/>
        <w:rPr>
          <w:sz w:val="20"/>
          <w:szCs w:val="20"/>
        </w:rPr>
      </w:pPr>
      <w:r w:rsidRPr="003738F4">
        <w:rPr>
          <w:b/>
          <w:color w:val="FF0000"/>
          <w:sz w:val="20"/>
          <w:szCs w:val="20"/>
        </w:rPr>
        <w:t xml:space="preserve">           Páginas del catecismo: </w:t>
      </w:r>
      <w:r w:rsidRPr="003738F4">
        <w:rPr>
          <w:sz w:val="20"/>
          <w:szCs w:val="20"/>
        </w:rPr>
        <w:t>1</w:t>
      </w:r>
      <w:r w:rsidR="005B7F26">
        <w:rPr>
          <w:sz w:val="20"/>
          <w:szCs w:val="20"/>
        </w:rPr>
        <w:t>1</w:t>
      </w:r>
      <w:r w:rsidR="00AB3143">
        <w:rPr>
          <w:sz w:val="20"/>
          <w:szCs w:val="20"/>
        </w:rPr>
        <w:t>8</w:t>
      </w:r>
      <w:r w:rsidR="00FC44F8" w:rsidRPr="003738F4">
        <w:rPr>
          <w:sz w:val="20"/>
          <w:szCs w:val="20"/>
        </w:rPr>
        <w:t>-</w:t>
      </w:r>
      <w:r w:rsidR="005B7F26">
        <w:rPr>
          <w:sz w:val="20"/>
          <w:szCs w:val="20"/>
        </w:rPr>
        <w:t>11</w:t>
      </w:r>
      <w:r w:rsidR="00421484">
        <w:rPr>
          <w:sz w:val="20"/>
          <w:szCs w:val="20"/>
        </w:rPr>
        <w:t>9</w:t>
      </w:r>
    </w:p>
    <w:p w:rsidR="000026A6" w:rsidRPr="000026A6" w:rsidRDefault="000026A6" w:rsidP="001F308E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Objetivos.</w:t>
      </w:r>
    </w:p>
    <w:p w:rsidR="000026A6" w:rsidRPr="000026A6" w:rsidRDefault="000026A6" w:rsidP="000026A6">
      <w:pPr>
        <w:pStyle w:val="Prrafodelista"/>
        <w:numPr>
          <w:ilvl w:val="0"/>
          <w:numId w:val="2"/>
        </w:numPr>
        <w:spacing w:after="0" w:line="240" w:lineRule="auto"/>
        <w:rPr>
          <w:color w:val="000000" w:themeColor="text1"/>
          <w:sz w:val="20"/>
          <w:szCs w:val="20"/>
        </w:rPr>
      </w:pPr>
      <w:r w:rsidRPr="000026A6">
        <w:rPr>
          <w:color w:val="000000" w:themeColor="text1"/>
          <w:sz w:val="20"/>
          <w:szCs w:val="20"/>
        </w:rPr>
        <w:t>En la Eucaristía se proclama la palabra de Dios. Nosotros la escuchamos y la acogemos como una semilla que tiene que dar frutos.</w:t>
      </w:r>
    </w:p>
    <w:p w:rsidR="001F308E" w:rsidRPr="001F308E" w:rsidRDefault="001F308E" w:rsidP="001F308E">
      <w:pPr>
        <w:pStyle w:val="Prrafodelista"/>
        <w:spacing w:after="0" w:line="240" w:lineRule="auto"/>
        <w:ind w:left="1434"/>
        <w:jc w:val="both"/>
        <w:rPr>
          <w:sz w:val="24"/>
          <w:szCs w:val="24"/>
        </w:rPr>
      </w:pPr>
    </w:p>
    <w:p w:rsidR="001F308E" w:rsidRPr="003738F4" w:rsidRDefault="001F308E" w:rsidP="001F308E">
      <w:pPr>
        <w:jc w:val="both"/>
        <w:rPr>
          <w:b/>
          <w:color w:val="FF0000"/>
        </w:rPr>
      </w:pPr>
      <w:r w:rsidRPr="003738F4">
        <w:rPr>
          <w:b/>
          <w:color w:val="FF0000"/>
        </w:rPr>
        <w:t xml:space="preserve">1º PARTE: </w:t>
      </w:r>
      <w:r w:rsidR="00E9154C" w:rsidRPr="003738F4">
        <w:rPr>
          <w:b/>
          <w:color w:val="FF0000"/>
        </w:rPr>
        <w:t>CONOCEMOS</w:t>
      </w:r>
    </w:p>
    <w:p w:rsidR="00421484" w:rsidRPr="00421484" w:rsidRDefault="00AB3143" w:rsidP="00D10D67">
      <w:pPr>
        <w:spacing w:after="0" w:line="240" w:lineRule="auto"/>
        <w:jc w:val="both"/>
        <w:rPr>
          <w:color w:val="00B0F0"/>
        </w:rPr>
      </w:pPr>
      <w:r>
        <w:t xml:space="preserve">Cada día escuchamos y decimos </w:t>
      </w:r>
      <w:r w:rsidRPr="00CA035E">
        <w:rPr>
          <w:b/>
        </w:rPr>
        <w:t>miles de palabras</w:t>
      </w:r>
      <w:r>
        <w:t xml:space="preserve"> que dan sentido a nuestras c</w:t>
      </w:r>
      <w:bookmarkStart w:id="0" w:name="_GoBack"/>
      <w:r>
        <w:t xml:space="preserve">onversaciones y comentarios; también Dios se comunica con nosotros, en sus palabras, en sus enseñanzas. </w:t>
      </w:r>
      <w:bookmarkEnd w:id="0"/>
      <w:r>
        <w:t>De todo esto hablaremos hoy</w:t>
      </w:r>
      <w:r w:rsidR="005B7F26">
        <w:t xml:space="preserve">.  </w:t>
      </w:r>
      <w:r>
        <w:t xml:space="preserve">Iniciamos así el diálogo: </w:t>
      </w:r>
      <w:r>
        <w:rPr>
          <w:color w:val="0070C0"/>
        </w:rPr>
        <w:t>Queridos chicos vamos a hablar hoy de la palabra. Hay gente que habla mucho, ¿a qué sí</w:t>
      </w:r>
      <w:r w:rsidR="002761AB">
        <w:rPr>
          <w:color w:val="0070C0"/>
        </w:rPr>
        <w:t>?</w:t>
      </w:r>
      <w:r>
        <w:rPr>
          <w:color w:val="0070C0"/>
        </w:rPr>
        <w:t xml:space="preserve"> Otras personas hablan menos… pero el vehículo por el que nos comunicamos es la palabra. Yo me dirijo a vosotros con palabras, entre vosotros os comunicáis con palabras… ¡qué importante es comunicar</w:t>
      </w:r>
      <w:r w:rsidR="002761AB">
        <w:rPr>
          <w:color w:val="0070C0"/>
        </w:rPr>
        <w:t>nos</w:t>
      </w:r>
      <w:r>
        <w:rPr>
          <w:color w:val="0070C0"/>
        </w:rPr>
        <w:t xml:space="preserve"> y ser escuchado! De nada sirve, si uno habla y otro no escucha. ¿A que hay veces que no nos escuchan y nos enfadamos? Es que la comunicación es necesaria y hace bien al hombre. </w:t>
      </w:r>
      <w:r w:rsidR="002761AB">
        <w:t xml:space="preserve"> </w:t>
      </w:r>
      <w:r w:rsidRPr="00AB3143">
        <w:t xml:space="preserve">Mantenemos un dialogo con los niños sobre este tema y podemos </w:t>
      </w:r>
      <w:r w:rsidRPr="00421484">
        <w:rPr>
          <w:color w:val="0070C0"/>
        </w:rPr>
        <w:t xml:space="preserve">preguntarles si alguna vez no </w:t>
      </w:r>
      <w:r w:rsidR="00421484" w:rsidRPr="00421484">
        <w:rPr>
          <w:color w:val="0070C0"/>
        </w:rPr>
        <w:t>le han hecho casos a sus palabras y se han enfadado, o por otro lado  si nosotros usamos las palabras para decir</w:t>
      </w:r>
      <w:r w:rsidRPr="00421484">
        <w:rPr>
          <w:color w:val="0070C0"/>
        </w:rPr>
        <w:t xml:space="preserve"> buenas</w:t>
      </w:r>
      <w:r w:rsidR="00421484" w:rsidRPr="00421484">
        <w:rPr>
          <w:color w:val="0070C0"/>
        </w:rPr>
        <w:t>, o en cambio solo salen palabras feas y sucias</w:t>
      </w:r>
      <w:r w:rsidRPr="00421484">
        <w:rPr>
          <w:color w:val="0070C0"/>
        </w:rPr>
        <w:t xml:space="preserve">…. </w:t>
      </w:r>
      <w:r w:rsidR="00421484" w:rsidRPr="00421484">
        <w:rPr>
          <w:color w:val="0070C0"/>
        </w:rPr>
        <w:t xml:space="preserve"> Las palabras las usamos para consolar, animar, mostrar cariño, perdonar… pero también las usamos para criticar, mentir, hacer llorar, insultar, </w:t>
      </w:r>
      <w:proofErr w:type="spellStart"/>
      <w:r w:rsidR="00421484" w:rsidRPr="00421484">
        <w:rPr>
          <w:color w:val="0070C0"/>
        </w:rPr>
        <w:t>palabrotear</w:t>
      </w:r>
      <w:proofErr w:type="spellEnd"/>
      <w:r w:rsidR="00421484" w:rsidRPr="00421484">
        <w:rPr>
          <w:color w:val="0070C0"/>
        </w:rPr>
        <w:t>…. Como vemos, la palabra tiene mucha importancia.</w:t>
      </w:r>
      <w:r w:rsidR="00421484" w:rsidRPr="00421484">
        <w:rPr>
          <w:color w:val="00B0F0"/>
        </w:rPr>
        <w:t xml:space="preserve"> </w:t>
      </w:r>
    </w:p>
    <w:p w:rsidR="00AB3143" w:rsidRDefault="00AB3143" w:rsidP="00D10D67">
      <w:pPr>
        <w:spacing w:after="0" w:line="240" w:lineRule="auto"/>
        <w:jc w:val="both"/>
        <w:rPr>
          <w:color w:val="0070C0"/>
        </w:rPr>
      </w:pPr>
    </w:p>
    <w:p w:rsidR="002761AB" w:rsidRDefault="00003F69" w:rsidP="00FC44F8">
      <w:pPr>
        <w:spacing w:after="0" w:line="240" w:lineRule="auto"/>
        <w:jc w:val="both"/>
        <w:rPr>
          <w:b/>
          <w:color w:val="FF0000"/>
        </w:rPr>
      </w:pPr>
      <w:r w:rsidRPr="003738F4">
        <w:rPr>
          <w:b/>
          <w:color w:val="FF0000"/>
        </w:rPr>
        <w:t>2º PARTE:</w:t>
      </w:r>
      <w:r w:rsidR="00E9154C" w:rsidRPr="003738F4">
        <w:rPr>
          <w:b/>
          <w:color w:val="FF0000"/>
        </w:rPr>
        <w:t xml:space="preserve"> PROFUNDIZAMOS</w:t>
      </w:r>
    </w:p>
    <w:p w:rsidR="006B7CB5" w:rsidRPr="003738F4" w:rsidRDefault="006B7CB5" w:rsidP="00FC44F8">
      <w:pPr>
        <w:spacing w:after="0" w:line="240" w:lineRule="auto"/>
        <w:jc w:val="both"/>
        <w:rPr>
          <w:b/>
          <w:color w:val="FF0000"/>
        </w:rPr>
      </w:pPr>
    </w:p>
    <w:p w:rsidR="003E532A" w:rsidRDefault="003E532A" w:rsidP="00FC44F8">
      <w:pPr>
        <w:spacing w:after="0" w:line="240" w:lineRule="auto"/>
        <w:jc w:val="both"/>
        <w:rPr>
          <w:color w:val="0070C0"/>
        </w:rPr>
      </w:pPr>
      <w:r>
        <w:t xml:space="preserve">Iniciado el tema </w:t>
      </w:r>
      <w:r w:rsidR="00421484">
        <w:t>sobre</w:t>
      </w:r>
      <w:r>
        <w:t xml:space="preserve"> la palabra, </w:t>
      </w:r>
      <w:r w:rsidR="00421484">
        <w:t>vamos</w:t>
      </w:r>
      <w:r w:rsidR="002761AB">
        <w:t xml:space="preserve"> a comenzar leyendo el recuadro de la página 118, que nos introduce el tema: Algún niño lo lee. Luego decirnos con estas o semejantes palabras: Acabamos de oír como Dios se nos comunica. En el momento de la liturgia de la Palabra, en la Eucaristía, Dios nos habla. </w:t>
      </w:r>
      <w:r w:rsidR="002761AB">
        <w:rPr>
          <w:b/>
          <w:color w:val="0070C0"/>
        </w:rPr>
        <w:t>¿Sabíai</w:t>
      </w:r>
      <w:r w:rsidRPr="00421484">
        <w:rPr>
          <w:b/>
          <w:color w:val="0070C0"/>
        </w:rPr>
        <w:t>s que Dios también quiere comunicarse con nosotros</w:t>
      </w:r>
      <w:r w:rsidR="002761AB" w:rsidRPr="00421484">
        <w:rPr>
          <w:b/>
          <w:color w:val="0070C0"/>
        </w:rPr>
        <w:t>?</w:t>
      </w:r>
      <w:r>
        <w:rPr>
          <w:color w:val="0070C0"/>
        </w:rPr>
        <w:t xml:space="preserve"> Sí, </w:t>
      </w:r>
      <w:r w:rsidR="002761AB">
        <w:rPr>
          <w:color w:val="0070C0"/>
        </w:rPr>
        <w:t>sí</w:t>
      </w:r>
      <w:r>
        <w:rPr>
          <w:color w:val="0070C0"/>
        </w:rPr>
        <w:t>, Dios no es un Dios lejano y silencioso. Dios ha hablado en la historia y sigue hablándonos</w:t>
      </w:r>
      <w:r w:rsidR="00421484">
        <w:rPr>
          <w:color w:val="0070C0"/>
        </w:rPr>
        <w:t xml:space="preserve"> cada día</w:t>
      </w:r>
      <w:r>
        <w:rPr>
          <w:color w:val="0070C0"/>
        </w:rPr>
        <w:t>. Lo que nos pasa es que no escuchamos y no estamos atentos a oírle.</w:t>
      </w:r>
    </w:p>
    <w:p w:rsidR="00F00597" w:rsidRDefault="00F00597" w:rsidP="00FC44F8">
      <w:pPr>
        <w:spacing w:after="0" w:line="240" w:lineRule="auto"/>
        <w:jc w:val="both"/>
        <w:rPr>
          <w:color w:val="0070C0"/>
        </w:rPr>
      </w:pPr>
    </w:p>
    <w:p w:rsidR="002761AB" w:rsidRPr="002761AB" w:rsidRDefault="00F00597" w:rsidP="002761AB">
      <w:pPr>
        <w:spacing w:after="0" w:line="240" w:lineRule="auto"/>
        <w:jc w:val="both"/>
        <w:rPr>
          <w:color w:val="0070C0"/>
        </w:rPr>
      </w:pPr>
      <w:r w:rsidRPr="00F00597">
        <w:t xml:space="preserve">Mantenemos un diálogo con los niños sobre </w:t>
      </w:r>
      <w:r>
        <w:t xml:space="preserve">lo que hemos dicho anteriormente. Podemos </w:t>
      </w:r>
      <w:r w:rsidR="002E038D">
        <w:t xml:space="preserve">preguntarles </w:t>
      </w:r>
      <w:r>
        <w:t xml:space="preserve">si conocen que es la Biblia, si tienen alguna en su casa, si sabían que ahí está contenida la Palabra de Dios…… Al terminar el dialogo </w:t>
      </w:r>
      <w:r w:rsidR="002761AB">
        <w:t>leemos los párrafos segundo al cuarto</w:t>
      </w:r>
      <w:r>
        <w:t xml:space="preserve"> </w:t>
      </w:r>
      <w:r w:rsidR="002761AB">
        <w:t>d</w:t>
      </w:r>
      <w:r>
        <w:t xml:space="preserve">el catecismo </w:t>
      </w:r>
      <w:r w:rsidRPr="002E038D">
        <w:rPr>
          <w:b/>
        </w:rPr>
        <w:t xml:space="preserve">por la </w:t>
      </w:r>
      <w:r w:rsidR="002761AB" w:rsidRPr="002E038D">
        <w:rPr>
          <w:b/>
        </w:rPr>
        <w:t>página</w:t>
      </w:r>
      <w:r w:rsidRPr="002E038D">
        <w:rPr>
          <w:b/>
        </w:rPr>
        <w:t xml:space="preserve"> 118.</w:t>
      </w:r>
      <w:r w:rsidR="002761AB">
        <w:rPr>
          <w:b/>
        </w:rPr>
        <w:t xml:space="preserve"> </w:t>
      </w:r>
      <w:r w:rsidR="002761AB" w:rsidRPr="002761AB">
        <w:t xml:space="preserve">Explicamos a los niños con </w:t>
      </w:r>
      <w:r w:rsidR="002761AB">
        <w:t xml:space="preserve">estas o semejantes palabras: </w:t>
      </w:r>
      <w:r w:rsidR="002761AB" w:rsidRPr="002761AB">
        <w:rPr>
          <w:color w:val="0070C0"/>
        </w:rPr>
        <w:t xml:space="preserve">Acabamos de leer las partes de la misa en las que Dios nos habla directamente, en el momento de las lecturas. </w:t>
      </w:r>
      <w:r w:rsidR="002761AB" w:rsidRPr="002761AB">
        <w:rPr>
          <w:color w:val="0070C0"/>
        </w:rPr>
        <w:t xml:space="preserve">Recordad,  una vez más que cuando se termina de leer algunas de las lecturas se dice: </w:t>
      </w:r>
      <w:r w:rsidR="002761AB" w:rsidRPr="002761AB">
        <w:rPr>
          <w:b/>
          <w:color w:val="0070C0"/>
        </w:rPr>
        <w:t>Palabra de Dios</w:t>
      </w:r>
      <w:r w:rsidR="002761AB" w:rsidRPr="002761AB">
        <w:rPr>
          <w:color w:val="0070C0"/>
        </w:rPr>
        <w:t xml:space="preserve">. Y nosotros contestamos. Te alabamos, Señor. Cuando el sacerdote lee el Evangelio dice: </w:t>
      </w:r>
      <w:r w:rsidR="002761AB" w:rsidRPr="002761AB">
        <w:rPr>
          <w:b/>
          <w:color w:val="0070C0"/>
        </w:rPr>
        <w:t>Palabra del Señor</w:t>
      </w:r>
      <w:r w:rsidR="002761AB" w:rsidRPr="002761AB">
        <w:rPr>
          <w:color w:val="0070C0"/>
        </w:rPr>
        <w:t>. Y nosotros contestamos: Gloria a ti, Señor Jesús. Y antes, en la lectura del santo Evangelio decimos: Gloria a ti Señor</w:t>
      </w:r>
      <w:r w:rsidR="002761AB" w:rsidRPr="002761AB">
        <w:rPr>
          <w:color w:val="000000" w:themeColor="text1"/>
        </w:rPr>
        <w:t>. (Lo repetimos varias veces para que los niños lo aprendan)</w:t>
      </w:r>
    </w:p>
    <w:p w:rsidR="003A2827" w:rsidRDefault="003A2827" w:rsidP="00941341">
      <w:pPr>
        <w:spacing w:after="0" w:line="240" w:lineRule="auto"/>
        <w:jc w:val="both"/>
        <w:rPr>
          <w:color w:val="0070C0"/>
        </w:rPr>
      </w:pPr>
    </w:p>
    <w:p w:rsidR="003A2827" w:rsidRDefault="003A2827" w:rsidP="00941341">
      <w:pPr>
        <w:spacing w:after="0" w:line="240" w:lineRule="auto"/>
        <w:jc w:val="both"/>
        <w:rPr>
          <w:color w:val="0070C0"/>
        </w:rPr>
      </w:pPr>
      <w:r w:rsidRPr="002761AB">
        <w:rPr>
          <w:color w:val="000000" w:themeColor="text1"/>
        </w:rPr>
        <w:t>Ahora  analizamos el dibujo</w:t>
      </w:r>
      <w:r w:rsidR="002761AB">
        <w:rPr>
          <w:color w:val="000000" w:themeColor="text1"/>
        </w:rPr>
        <w:t xml:space="preserve"> y lo decimos con estas o semejantes palabras</w:t>
      </w:r>
      <w:r w:rsidRPr="002761AB">
        <w:rPr>
          <w:color w:val="000000" w:themeColor="text1"/>
        </w:rPr>
        <w:t xml:space="preserve">: </w:t>
      </w:r>
      <w:r w:rsidR="002761AB">
        <w:rPr>
          <w:b/>
          <w:color w:val="0070C0"/>
        </w:rPr>
        <w:t>V</w:t>
      </w:r>
      <w:r w:rsidRPr="003A2827">
        <w:rPr>
          <w:b/>
          <w:color w:val="0070C0"/>
        </w:rPr>
        <w:t>emos</w:t>
      </w:r>
      <w:r>
        <w:rPr>
          <w:color w:val="0070C0"/>
        </w:rPr>
        <w:t xml:space="preserve"> al sacerdote proclamando la palabra de Dios, </w:t>
      </w:r>
      <w:r w:rsidR="002761AB">
        <w:rPr>
          <w:color w:val="0070C0"/>
        </w:rPr>
        <w:t xml:space="preserve">lo </w:t>
      </w:r>
      <w:r>
        <w:rPr>
          <w:color w:val="0070C0"/>
        </w:rPr>
        <w:t xml:space="preserve">vemos revestido de </w:t>
      </w:r>
      <w:r w:rsidRPr="002D698E">
        <w:rPr>
          <w:b/>
          <w:color w:val="0070C0"/>
        </w:rPr>
        <w:t>blanco</w:t>
      </w:r>
      <w:r>
        <w:rPr>
          <w:color w:val="0070C0"/>
        </w:rPr>
        <w:t xml:space="preserve">, con las manos elevadas sosteniendo el libro del Evangelio. Recordar </w:t>
      </w:r>
      <w:r w:rsidRPr="002D698E">
        <w:rPr>
          <w:b/>
          <w:color w:val="0070C0"/>
        </w:rPr>
        <w:t>el color rosado</w:t>
      </w:r>
      <w:r>
        <w:rPr>
          <w:color w:val="0070C0"/>
        </w:rPr>
        <w:t xml:space="preserve"> significa la santidad. Vemos una imagen de la Virgen. El </w:t>
      </w:r>
      <w:r w:rsidRPr="002D698E">
        <w:rPr>
          <w:b/>
          <w:color w:val="0070C0"/>
        </w:rPr>
        <w:t xml:space="preserve">amarillo </w:t>
      </w:r>
      <w:r>
        <w:rPr>
          <w:color w:val="0070C0"/>
        </w:rPr>
        <w:t>era el color del Espíritu Santo que se hace presente en la Eucaristía</w:t>
      </w:r>
      <w:r w:rsidR="002761AB">
        <w:rPr>
          <w:color w:val="0070C0"/>
        </w:rPr>
        <w:t xml:space="preserve">, en la Palabra que se anuncia y que aparece por la ventana. </w:t>
      </w:r>
    </w:p>
    <w:p w:rsidR="003A2827" w:rsidRDefault="003A2827" w:rsidP="00941341">
      <w:pPr>
        <w:spacing w:after="0" w:line="240" w:lineRule="auto"/>
        <w:jc w:val="both"/>
        <w:rPr>
          <w:color w:val="0070C0"/>
        </w:rPr>
      </w:pPr>
    </w:p>
    <w:p w:rsidR="002761AB" w:rsidRDefault="00714EA0" w:rsidP="002761AB">
      <w:pPr>
        <w:spacing w:after="0" w:line="240" w:lineRule="auto"/>
        <w:jc w:val="both"/>
        <w:rPr>
          <w:rStyle w:val="st"/>
          <w:color w:val="0070C0"/>
        </w:rPr>
      </w:pPr>
      <w:r>
        <w:t xml:space="preserve">A continuación decimos con estas o semejantes palabras: </w:t>
      </w:r>
      <w:r w:rsidR="002761AB" w:rsidRPr="00714EA0">
        <w:rPr>
          <w:rStyle w:val="st"/>
          <w:color w:val="0070C0"/>
        </w:rPr>
        <w:t xml:space="preserve">Después de oír la Palabra de Dios, en la eucaristía rezamos el </w:t>
      </w:r>
      <w:r w:rsidR="002761AB" w:rsidRPr="00714EA0">
        <w:rPr>
          <w:rStyle w:val="st"/>
          <w:b/>
          <w:color w:val="0070C0"/>
        </w:rPr>
        <w:t>Credo</w:t>
      </w:r>
      <w:r w:rsidR="002761AB" w:rsidRPr="00714EA0">
        <w:rPr>
          <w:rStyle w:val="st"/>
          <w:color w:val="0070C0"/>
        </w:rPr>
        <w:t xml:space="preserve">, nuestro símbolo de la fe. Es muy importante </w:t>
      </w:r>
      <w:r>
        <w:rPr>
          <w:rStyle w:val="st"/>
          <w:color w:val="0070C0"/>
        </w:rPr>
        <w:t xml:space="preserve">que </w:t>
      </w:r>
      <w:r w:rsidR="002761AB" w:rsidRPr="00714EA0">
        <w:rPr>
          <w:rStyle w:val="st"/>
          <w:color w:val="0070C0"/>
        </w:rPr>
        <w:t xml:space="preserve">aprendernos bien el </w:t>
      </w:r>
      <w:r w:rsidR="002761AB" w:rsidRPr="00714EA0">
        <w:rPr>
          <w:rStyle w:val="st"/>
          <w:b/>
          <w:color w:val="0070C0"/>
        </w:rPr>
        <w:t>Credo de la Iglesia</w:t>
      </w:r>
      <w:r w:rsidR="002761AB" w:rsidRPr="00714EA0">
        <w:rPr>
          <w:rStyle w:val="st"/>
          <w:color w:val="0070C0"/>
        </w:rPr>
        <w:t xml:space="preserve">, cuando lo rezamos con todos </w:t>
      </w:r>
      <w:r>
        <w:rPr>
          <w:rStyle w:val="st"/>
          <w:color w:val="0070C0"/>
        </w:rPr>
        <w:t xml:space="preserve">los creyentes </w:t>
      </w:r>
      <w:r w:rsidR="002761AB" w:rsidRPr="00714EA0">
        <w:rPr>
          <w:rStyle w:val="st"/>
          <w:color w:val="0070C0"/>
        </w:rPr>
        <w:t xml:space="preserve">es un momento </w:t>
      </w:r>
      <w:r>
        <w:rPr>
          <w:rStyle w:val="st"/>
          <w:color w:val="0070C0"/>
        </w:rPr>
        <w:t>en el que</w:t>
      </w:r>
      <w:r w:rsidR="002761AB" w:rsidRPr="00714EA0">
        <w:rPr>
          <w:rStyle w:val="st"/>
          <w:color w:val="0070C0"/>
        </w:rPr>
        <w:t xml:space="preserve"> reafirma</w:t>
      </w:r>
      <w:r>
        <w:rPr>
          <w:rStyle w:val="st"/>
          <w:color w:val="0070C0"/>
        </w:rPr>
        <w:t>mos</w:t>
      </w:r>
      <w:r w:rsidR="002761AB" w:rsidRPr="00714EA0">
        <w:rPr>
          <w:rStyle w:val="st"/>
          <w:color w:val="0070C0"/>
        </w:rPr>
        <w:t xml:space="preserve"> lo que somos. Somos creyentes, somos cristianos. Os voy a explicar un ejemplo para que los entendáis. Les explicamos lo </w:t>
      </w:r>
      <w:r w:rsidRPr="00714EA0">
        <w:rPr>
          <w:rStyle w:val="st"/>
          <w:color w:val="0070C0"/>
        </w:rPr>
        <w:t xml:space="preserve">del canto del </w:t>
      </w:r>
      <w:proofErr w:type="spellStart"/>
      <w:r w:rsidRPr="00714EA0">
        <w:rPr>
          <w:rStyle w:val="st"/>
          <w:color w:val="0070C0"/>
        </w:rPr>
        <w:t>haka</w:t>
      </w:r>
      <w:proofErr w:type="spellEnd"/>
      <w:r w:rsidRPr="00714EA0">
        <w:rPr>
          <w:rStyle w:val="st"/>
          <w:color w:val="0070C0"/>
        </w:rPr>
        <w:t xml:space="preserve"> en Australia</w:t>
      </w:r>
      <w:r w:rsidR="002761AB" w:rsidRPr="00714EA0">
        <w:rPr>
          <w:rStyle w:val="st"/>
          <w:color w:val="0070C0"/>
        </w:rPr>
        <w:t xml:space="preserve">: </w:t>
      </w:r>
      <w:r w:rsidR="002761AB" w:rsidRPr="00714EA0">
        <w:rPr>
          <w:rStyle w:val="st"/>
        </w:rPr>
        <w:t xml:space="preserve">¿Conocéis todos, el juego deportivo del </w:t>
      </w:r>
      <w:r w:rsidR="002761AB" w:rsidRPr="00714EA0">
        <w:rPr>
          <w:rStyle w:val="st"/>
          <w:i/>
          <w:iCs/>
        </w:rPr>
        <w:t>RUGBY</w:t>
      </w:r>
      <w:r w:rsidR="002761AB" w:rsidRPr="00714EA0">
        <w:rPr>
          <w:rStyle w:val="st"/>
          <w:color w:val="0070C0"/>
        </w:rPr>
        <w:t>?</w:t>
      </w:r>
      <w:r w:rsidR="002761AB" w:rsidRPr="000928B0">
        <w:rPr>
          <w:rStyle w:val="st"/>
          <w:color w:val="0070C0"/>
        </w:rPr>
        <w:t xml:space="preserve"> </w:t>
      </w:r>
      <w:r w:rsidR="002761AB">
        <w:rPr>
          <w:rStyle w:val="st"/>
          <w:color w:val="0070C0"/>
        </w:rPr>
        <w:t>Seguro que h</w:t>
      </w:r>
      <w:r w:rsidR="002761AB" w:rsidRPr="000928B0">
        <w:rPr>
          <w:rStyle w:val="st"/>
          <w:color w:val="0070C0"/>
        </w:rPr>
        <w:t>ay alguno</w:t>
      </w:r>
      <w:r w:rsidR="002761AB">
        <w:rPr>
          <w:rStyle w:val="st"/>
          <w:color w:val="0070C0"/>
        </w:rPr>
        <w:t>s</w:t>
      </w:r>
      <w:r w:rsidR="002761AB" w:rsidRPr="000928B0">
        <w:rPr>
          <w:rStyle w:val="st"/>
          <w:color w:val="0070C0"/>
        </w:rPr>
        <w:t xml:space="preserve"> que sí y otros que no. Pero en este verano</w:t>
      </w:r>
      <w:r w:rsidR="002761AB">
        <w:rPr>
          <w:rStyle w:val="st"/>
          <w:color w:val="0070C0"/>
        </w:rPr>
        <w:t xml:space="preserve"> pasado</w:t>
      </w:r>
      <w:r w:rsidR="002761AB" w:rsidRPr="000928B0">
        <w:rPr>
          <w:rStyle w:val="st"/>
          <w:color w:val="0070C0"/>
        </w:rPr>
        <w:t xml:space="preserve"> salió en todos los medios de comunicación el canto del </w:t>
      </w:r>
      <w:proofErr w:type="spellStart"/>
      <w:r w:rsidR="002761AB" w:rsidRPr="000928B0">
        <w:rPr>
          <w:rStyle w:val="st"/>
          <w:color w:val="0070C0"/>
        </w:rPr>
        <w:t>haka</w:t>
      </w:r>
      <w:proofErr w:type="spellEnd"/>
      <w:r w:rsidR="002761AB" w:rsidRPr="000928B0">
        <w:rPr>
          <w:rStyle w:val="st"/>
          <w:color w:val="0070C0"/>
        </w:rPr>
        <w:t xml:space="preserve"> de los </w:t>
      </w:r>
      <w:proofErr w:type="spellStart"/>
      <w:r w:rsidR="002761AB" w:rsidRPr="000928B0">
        <w:rPr>
          <w:rStyle w:val="st"/>
          <w:color w:val="0070C0"/>
        </w:rPr>
        <w:t>All</w:t>
      </w:r>
      <w:proofErr w:type="spellEnd"/>
      <w:r w:rsidR="002761AB" w:rsidRPr="000928B0">
        <w:rPr>
          <w:rStyle w:val="st"/>
          <w:color w:val="0070C0"/>
        </w:rPr>
        <w:t xml:space="preserve"> </w:t>
      </w:r>
      <w:proofErr w:type="spellStart"/>
      <w:r w:rsidR="002761AB" w:rsidRPr="000928B0">
        <w:rPr>
          <w:rStyle w:val="st"/>
          <w:color w:val="0070C0"/>
        </w:rPr>
        <w:t>Blacks</w:t>
      </w:r>
      <w:proofErr w:type="spellEnd"/>
      <w:r w:rsidR="002761AB" w:rsidRPr="000928B0">
        <w:rPr>
          <w:rStyle w:val="st"/>
          <w:color w:val="0070C0"/>
        </w:rPr>
        <w:t xml:space="preserve">. </w:t>
      </w:r>
      <w:r w:rsidR="002761AB">
        <w:rPr>
          <w:rStyle w:val="st"/>
          <w:color w:val="0070C0"/>
        </w:rPr>
        <w:t>Ellos m</w:t>
      </w:r>
      <w:r w:rsidR="002761AB" w:rsidRPr="000928B0">
        <w:rPr>
          <w:rStyle w:val="st"/>
          <w:color w:val="0070C0"/>
        </w:rPr>
        <w:t xml:space="preserve">ontaron </w:t>
      </w:r>
      <w:r w:rsidR="002761AB">
        <w:rPr>
          <w:rStyle w:val="st"/>
          <w:color w:val="0070C0"/>
        </w:rPr>
        <w:t>un</w:t>
      </w:r>
      <w:r w:rsidR="002761AB" w:rsidRPr="000928B0">
        <w:rPr>
          <w:rStyle w:val="st"/>
          <w:color w:val="0070C0"/>
        </w:rPr>
        <w:t xml:space="preserve"> canto </w:t>
      </w:r>
      <w:r w:rsidR="002761AB">
        <w:rPr>
          <w:rStyle w:val="st"/>
          <w:color w:val="0070C0"/>
        </w:rPr>
        <w:t>con el que tomaban</w:t>
      </w:r>
      <w:r w:rsidR="002761AB" w:rsidRPr="000928B0">
        <w:rPr>
          <w:rStyle w:val="st"/>
          <w:color w:val="0070C0"/>
        </w:rPr>
        <w:t xml:space="preserve"> fuerza ante el</w:t>
      </w:r>
      <w:r w:rsidR="002761AB">
        <w:rPr>
          <w:rStyle w:val="st"/>
          <w:color w:val="0070C0"/>
        </w:rPr>
        <w:t xml:space="preserve"> equipo enemigo. Se ponen</w:t>
      </w:r>
      <w:r w:rsidR="002761AB" w:rsidRPr="000928B0">
        <w:rPr>
          <w:rStyle w:val="st"/>
          <w:color w:val="0070C0"/>
        </w:rPr>
        <w:t xml:space="preserve"> en el campo de deportes, </w:t>
      </w:r>
      <w:r w:rsidR="002761AB">
        <w:rPr>
          <w:rStyle w:val="st"/>
          <w:color w:val="0070C0"/>
        </w:rPr>
        <w:t>poniendo el cuerpo como un puma</w:t>
      </w:r>
      <w:r w:rsidR="002761AB" w:rsidRPr="000928B0">
        <w:rPr>
          <w:rStyle w:val="st"/>
          <w:color w:val="0070C0"/>
        </w:rPr>
        <w:t xml:space="preserve">, las piernas agachadas los brazos </w:t>
      </w:r>
      <w:proofErr w:type="spellStart"/>
      <w:r w:rsidR="002761AB" w:rsidRPr="000928B0">
        <w:rPr>
          <w:rStyle w:val="st"/>
          <w:color w:val="0070C0"/>
        </w:rPr>
        <w:t>semi</w:t>
      </w:r>
      <w:proofErr w:type="spellEnd"/>
      <w:r w:rsidR="002761AB" w:rsidRPr="000928B0">
        <w:rPr>
          <w:rStyle w:val="st"/>
          <w:color w:val="0070C0"/>
        </w:rPr>
        <w:t xml:space="preserve">-levantados, ponían </w:t>
      </w:r>
      <w:r w:rsidR="002761AB">
        <w:rPr>
          <w:rStyle w:val="st"/>
          <w:color w:val="0070C0"/>
        </w:rPr>
        <w:t>el</w:t>
      </w:r>
      <w:r w:rsidR="002761AB" w:rsidRPr="000928B0">
        <w:rPr>
          <w:rStyle w:val="st"/>
          <w:color w:val="0070C0"/>
        </w:rPr>
        <w:t xml:space="preserve"> sello </w:t>
      </w:r>
      <w:r w:rsidR="002761AB" w:rsidRPr="000928B0">
        <w:rPr>
          <w:rStyle w:val="nfasis"/>
          <w:color w:val="0070C0"/>
        </w:rPr>
        <w:t>cantando</w:t>
      </w:r>
      <w:r w:rsidR="002761AB" w:rsidRPr="000928B0">
        <w:rPr>
          <w:rStyle w:val="st"/>
          <w:color w:val="0070C0"/>
        </w:rPr>
        <w:t xml:space="preserve"> su himno con llantos en los ojos.</w:t>
      </w:r>
      <w:r w:rsidR="002761AB">
        <w:rPr>
          <w:rStyle w:val="st"/>
          <w:color w:val="0070C0"/>
        </w:rPr>
        <w:t xml:space="preserve"> Y golpeándose el cuerpo daban un ritmo que junto a la voz </w:t>
      </w:r>
      <w:r w:rsidR="002761AB">
        <w:rPr>
          <w:rStyle w:val="st"/>
          <w:color w:val="0070C0"/>
        </w:rPr>
        <w:lastRenderedPageBreak/>
        <w:t xml:space="preserve">imponían </w:t>
      </w:r>
      <w:proofErr w:type="gramStart"/>
      <w:r w:rsidR="002761AB">
        <w:rPr>
          <w:rStyle w:val="st"/>
          <w:color w:val="0070C0"/>
        </w:rPr>
        <w:t>mucho</w:t>
      </w:r>
      <w:r w:rsidR="002761AB" w:rsidRPr="000928B0">
        <w:rPr>
          <w:rStyle w:val="st"/>
          <w:color w:val="0070C0"/>
        </w:rPr>
        <w:t xml:space="preserve"> ...</w:t>
      </w:r>
      <w:proofErr w:type="gramEnd"/>
      <w:r w:rsidR="002761AB" w:rsidRPr="000928B0">
        <w:rPr>
          <w:rStyle w:val="st"/>
          <w:color w:val="0070C0"/>
        </w:rPr>
        <w:t xml:space="preserve"> Este equipo, hoy por hoy, está lleno de </w:t>
      </w:r>
      <w:r w:rsidR="002761AB" w:rsidRPr="000928B0">
        <w:rPr>
          <w:rStyle w:val="nfasis"/>
          <w:color w:val="0070C0"/>
        </w:rPr>
        <w:t>los mejores jugadores</w:t>
      </w:r>
      <w:r w:rsidR="002761AB" w:rsidRPr="000928B0">
        <w:rPr>
          <w:rStyle w:val="st"/>
          <w:color w:val="0070C0"/>
        </w:rPr>
        <w:t xml:space="preserve"> </w:t>
      </w:r>
      <w:r w:rsidR="002761AB">
        <w:rPr>
          <w:rStyle w:val="st"/>
          <w:color w:val="0070C0"/>
        </w:rPr>
        <w:t xml:space="preserve">de rugbi del mundo. </w:t>
      </w:r>
      <w:r w:rsidR="002761AB" w:rsidRPr="000928B0">
        <w:rPr>
          <w:rStyle w:val="st"/>
          <w:color w:val="0070C0"/>
        </w:rPr>
        <w:t xml:space="preserve"> Las islas de </w:t>
      </w:r>
      <w:r w:rsidR="002761AB" w:rsidRPr="000928B0">
        <w:rPr>
          <w:rStyle w:val="nfasis"/>
          <w:color w:val="0070C0"/>
        </w:rPr>
        <w:t>Nueva Zelanda</w:t>
      </w:r>
      <w:r w:rsidR="002761AB" w:rsidRPr="000928B0">
        <w:rPr>
          <w:rStyle w:val="st"/>
          <w:color w:val="0070C0"/>
        </w:rPr>
        <w:t xml:space="preserve"> han sido uno de los últimos rincones</w:t>
      </w:r>
      <w:r w:rsidR="002761AB">
        <w:rPr>
          <w:rStyle w:val="st"/>
          <w:color w:val="0070C0"/>
        </w:rPr>
        <w:t xml:space="preserve"> y ahora, por la fuerza de sus jugadores, se han llevado muchos premios, hasta el de la Princesa de Asturias aquí en España</w:t>
      </w:r>
      <w:r w:rsidR="002761AB" w:rsidRPr="000928B0">
        <w:rPr>
          <w:rStyle w:val="st"/>
          <w:color w:val="0070C0"/>
        </w:rPr>
        <w:t xml:space="preserve">... </w:t>
      </w:r>
      <w:r w:rsidR="002761AB" w:rsidRPr="000928B0">
        <w:rPr>
          <w:rStyle w:val="st"/>
          <w:color w:val="FF0000"/>
        </w:rPr>
        <w:t>(Si no nos importa podemos recordar la música de los jugadores, llevando algún video o imitándolos gestos)</w:t>
      </w:r>
      <w:r w:rsidR="002761AB">
        <w:rPr>
          <w:rStyle w:val="st"/>
          <w:color w:val="FF0000"/>
        </w:rPr>
        <w:t xml:space="preserve">. </w:t>
      </w:r>
      <w:r w:rsidR="002761AB" w:rsidRPr="000928B0">
        <w:rPr>
          <w:rStyle w:val="st"/>
          <w:color w:val="0070C0"/>
        </w:rPr>
        <w:t>Les podemos explicar que la fuerza nos viene de sentir</w:t>
      </w:r>
      <w:r w:rsidR="002761AB">
        <w:rPr>
          <w:rStyle w:val="st"/>
          <w:color w:val="0070C0"/>
        </w:rPr>
        <w:t xml:space="preserve"> que</w:t>
      </w:r>
      <w:r w:rsidR="002761AB" w:rsidRPr="000928B0">
        <w:rPr>
          <w:rStyle w:val="st"/>
          <w:color w:val="0070C0"/>
        </w:rPr>
        <w:t xml:space="preserve"> mi compañero ama lo mismo lo mismo que yo. </w:t>
      </w:r>
      <w:r w:rsidR="002761AB">
        <w:rPr>
          <w:rStyle w:val="st"/>
          <w:color w:val="0070C0"/>
        </w:rPr>
        <w:t>A</w:t>
      </w:r>
      <w:r w:rsidR="002761AB" w:rsidRPr="000928B0">
        <w:rPr>
          <w:rStyle w:val="st"/>
          <w:color w:val="0070C0"/>
        </w:rPr>
        <w:t>nima a no estar solo.</w:t>
      </w:r>
      <w:r w:rsidR="002761AB">
        <w:rPr>
          <w:rStyle w:val="st"/>
          <w:color w:val="0070C0"/>
        </w:rPr>
        <w:t xml:space="preserve"> Unidos se hace un equipo fuerte y al proclamar su fuerza hacen temer al enemigo.  </w:t>
      </w:r>
    </w:p>
    <w:p w:rsidR="002761AB" w:rsidRDefault="002761AB" w:rsidP="002761AB">
      <w:pPr>
        <w:spacing w:after="0" w:line="240" w:lineRule="auto"/>
        <w:jc w:val="both"/>
        <w:rPr>
          <w:rStyle w:val="st"/>
          <w:color w:val="0070C0"/>
        </w:rPr>
      </w:pPr>
    </w:p>
    <w:p w:rsidR="002761AB" w:rsidRDefault="002761AB" w:rsidP="002761AB">
      <w:pPr>
        <w:spacing w:after="0" w:line="240" w:lineRule="auto"/>
        <w:jc w:val="both"/>
        <w:rPr>
          <w:rStyle w:val="st"/>
          <w:color w:val="000000" w:themeColor="text1"/>
        </w:rPr>
      </w:pPr>
      <w:r>
        <w:rPr>
          <w:rStyle w:val="st"/>
          <w:color w:val="0070C0"/>
        </w:rPr>
        <w:t xml:space="preserve">Eso mismo nos pasa a nosotros. Cuando </w:t>
      </w:r>
      <w:r w:rsidR="00714EA0">
        <w:rPr>
          <w:rStyle w:val="st"/>
          <w:color w:val="0070C0"/>
        </w:rPr>
        <w:t xml:space="preserve">rezamos </w:t>
      </w:r>
      <w:proofErr w:type="spellStart"/>
      <w:r w:rsidR="00714EA0">
        <w:rPr>
          <w:rStyle w:val="st"/>
          <w:color w:val="0070C0"/>
        </w:rPr>
        <w:t>el</w:t>
      </w:r>
      <w:proofErr w:type="spellEnd"/>
      <w:r w:rsidR="00714EA0">
        <w:rPr>
          <w:rStyle w:val="st"/>
          <w:color w:val="0070C0"/>
        </w:rPr>
        <w:t xml:space="preserve">  Credo</w:t>
      </w:r>
      <w:r>
        <w:rPr>
          <w:rStyle w:val="st"/>
          <w:color w:val="0070C0"/>
        </w:rPr>
        <w:t xml:space="preserve"> nos sentimos acompañados, no estamos solos. Que vamos y venimos unidos como </w:t>
      </w:r>
      <w:r w:rsidR="00714EA0">
        <w:rPr>
          <w:rStyle w:val="st"/>
          <w:color w:val="0070C0"/>
        </w:rPr>
        <w:t>creyentes</w:t>
      </w:r>
      <w:r>
        <w:rPr>
          <w:rStyle w:val="st"/>
          <w:color w:val="0070C0"/>
        </w:rPr>
        <w:t xml:space="preserve">…  esto nos hace mucho bien. Y para los creyentes, nuestro canto es narrar nuestra fe. Contar nuestra fe. </w:t>
      </w:r>
      <w:r w:rsidR="00714EA0">
        <w:rPr>
          <w:rStyle w:val="st"/>
          <w:color w:val="000000" w:themeColor="text1"/>
        </w:rPr>
        <w:t>Al terminar preguntamos si han entendido lo explicado. Explicamos si es necesario c</w:t>
      </w:r>
      <w:r w:rsidRPr="00C62AF4">
        <w:rPr>
          <w:rStyle w:val="st"/>
          <w:color w:val="000000" w:themeColor="text1"/>
        </w:rPr>
        <w:t xml:space="preserve">uando ha comprendido el mensaje, damos un paso </w:t>
      </w:r>
      <w:r w:rsidR="00714EA0" w:rsidRPr="00C62AF4">
        <w:rPr>
          <w:rStyle w:val="st"/>
          <w:color w:val="000000" w:themeColor="text1"/>
        </w:rPr>
        <w:t>adelante.</w:t>
      </w:r>
      <w:r w:rsidR="00714EA0">
        <w:rPr>
          <w:rStyle w:val="st"/>
          <w:color w:val="000000" w:themeColor="text1"/>
        </w:rPr>
        <w:t xml:space="preserve"> Y abrimos el catecismo por la página 153. Leemos el Credo de nuestra fe y lo copiamos en nuestro Cuaderno de Vida. Decimos que la semana que viene lo vamos a preguntar.</w:t>
      </w:r>
    </w:p>
    <w:p w:rsidR="009A3639" w:rsidRPr="009A3639" w:rsidRDefault="009A3639" w:rsidP="00941341">
      <w:pPr>
        <w:spacing w:after="0" w:line="240" w:lineRule="auto"/>
        <w:jc w:val="both"/>
        <w:rPr>
          <w:b/>
          <w:color w:val="0070C0"/>
        </w:rPr>
      </w:pPr>
    </w:p>
    <w:p w:rsidR="00714EA0" w:rsidRDefault="00714EA0" w:rsidP="00714EA0">
      <w:pPr>
        <w:spacing w:after="0" w:line="240" w:lineRule="auto"/>
        <w:jc w:val="both"/>
        <w:rPr>
          <w:b/>
          <w:color w:val="FF0000"/>
        </w:rPr>
      </w:pPr>
      <w:r w:rsidRPr="003738F4">
        <w:rPr>
          <w:b/>
          <w:color w:val="FF0000"/>
        </w:rPr>
        <w:t>3º PARTE: ORAMOS</w:t>
      </w:r>
    </w:p>
    <w:p w:rsidR="00714EA0" w:rsidRDefault="00714EA0" w:rsidP="00714EA0">
      <w:pPr>
        <w:spacing w:after="0" w:line="240" w:lineRule="auto"/>
        <w:jc w:val="both"/>
        <w:rPr>
          <w:b/>
          <w:color w:val="FF0000"/>
        </w:rPr>
      </w:pPr>
    </w:p>
    <w:p w:rsidR="00714EA0" w:rsidRPr="000026A6" w:rsidRDefault="00714EA0" w:rsidP="00714EA0">
      <w:pPr>
        <w:spacing w:after="0" w:line="240" w:lineRule="auto"/>
        <w:jc w:val="both"/>
        <w:rPr>
          <w:color w:val="0070C0"/>
        </w:rPr>
      </w:pPr>
      <w:r w:rsidRPr="00714EA0">
        <w:rPr>
          <w:color w:val="000000" w:themeColor="text1"/>
        </w:rPr>
        <w:t>Decimos a los chicos que vamos a rezar, y es el momento de guardar silencio: Luego decimos:</w:t>
      </w:r>
      <w:r w:rsidRPr="00714EA0">
        <w:rPr>
          <w:b/>
          <w:color w:val="000000" w:themeColor="text1"/>
        </w:rPr>
        <w:t xml:space="preserve"> </w:t>
      </w:r>
      <w:r w:rsidRPr="000026A6">
        <w:rPr>
          <w:color w:val="0070C0"/>
        </w:rPr>
        <w:t xml:space="preserve">Ahora volvemos a fijarnos en al dibujo de la página 119  otra vez. Ahora nos fijamos en </w:t>
      </w:r>
      <w:r w:rsidRPr="000026A6">
        <w:rPr>
          <w:color w:val="0070C0"/>
        </w:rPr>
        <w:t xml:space="preserve">La Virgen María es una imagen que está colocada en la Iglesia, esta imagen nos lleva a recordar que cuando la Virgen recibió al arcángel Gabriel le contestó: ¡Hágase en mí, según tu Palabra! María vive mirando a Cristo y tiene en cuenta cada una de sus palabras: guardaba todas estas cosas y las meditaba en su corazón. </w:t>
      </w:r>
      <w:r w:rsidR="000026A6">
        <w:rPr>
          <w:color w:val="0070C0"/>
        </w:rPr>
        <w:t>Volvemos a recordar l</w:t>
      </w:r>
      <w:r w:rsidRPr="000026A6">
        <w:rPr>
          <w:color w:val="0070C0"/>
        </w:rPr>
        <w:t>a luz que entra por la ventana y que llena todo es la luz del Señor que inunda todo.</w:t>
      </w:r>
    </w:p>
    <w:p w:rsidR="000026A6" w:rsidRDefault="000026A6" w:rsidP="00714EA0">
      <w:pPr>
        <w:spacing w:after="0" w:line="240" w:lineRule="auto"/>
        <w:jc w:val="both"/>
        <w:rPr>
          <w:color w:val="0070C0"/>
        </w:rPr>
      </w:pPr>
    </w:p>
    <w:p w:rsidR="00714EA0" w:rsidRDefault="00714EA0" w:rsidP="00714EA0">
      <w:pPr>
        <w:spacing w:after="0" w:line="240" w:lineRule="auto"/>
        <w:jc w:val="both"/>
        <w:rPr>
          <w:color w:val="0070C0"/>
        </w:rPr>
      </w:pPr>
      <w:r>
        <w:t xml:space="preserve">Leemos como </w:t>
      </w:r>
      <w:r w:rsidRPr="003A2827">
        <w:rPr>
          <w:b/>
        </w:rPr>
        <w:t>resumen</w:t>
      </w:r>
      <w:r>
        <w:rPr>
          <w:b/>
        </w:rPr>
        <w:t xml:space="preserve"> el resto de</w:t>
      </w:r>
      <w:r w:rsidRPr="003A2827">
        <w:rPr>
          <w:b/>
        </w:rPr>
        <w:t xml:space="preserve"> la página 11</w:t>
      </w:r>
      <w:r>
        <w:rPr>
          <w:b/>
        </w:rPr>
        <w:t>9</w:t>
      </w:r>
      <w:r w:rsidRPr="003A2827">
        <w:rPr>
          <w:b/>
        </w:rPr>
        <w:t>.</w:t>
      </w:r>
      <w:r>
        <w:t xml:space="preserve"> Lo hacemos despacito y tranquilo entendiendo lo que se lee.</w:t>
      </w:r>
      <w:r w:rsidR="000026A6">
        <w:t xml:space="preserve"> Les entregamos el dibujo de la Virgen que se lo lleven a casa y lo peguen en su cuaderno de vida, después de haberlo coloreado. </w:t>
      </w:r>
    </w:p>
    <w:p w:rsidR="00714EA0" w:rsidRPr="002D698E" w:rsidRDefault="00714EA0" w:rsidP="00714EA0">
      <w:pPr>
        <w:spacing w:after="0" w:line="240" w:lineRule="auto"/>
        <w:jc w:val="both"/>
        <w:rPr>
          <w:color w:val="FF0000"/>
        </w:rPr>
      </w:pPr>
    </w:p>
    <w:p w:rsidR="00714EA0" w:rsidRPr="004F4DBA" w:rsidRDefault="00714EA0" w:rsidP="00714EA0">
      <w:pPr>
        <w:spacing w:after="0" w:line="240" w:lineRule="auto"/>
        <w:jc w:val="both"/>
        <w:rPr>
          <w:b/>
          <w:color w:val="0070C0"/>
          <w:sz w:val="28"/>
          <w:szCs w:val="28"/>
        </w:rPr>
      </w:pPr>
      <w:r>
        <w:rPr>
          <w:color w:val="0070C0"/>
        </w:rPr>
        <w:t xml:space="preserve">Hoy, acabamos la catequesis en la Iglesia, y ante el Sagrario y  terminamos rezando juntos la </w:t>
      </w:r>
      <w:r w:rsidR="000026A6">
        <w:rPr>
          <w:color w:val="0070C0"/>
        </w:rPr>
        <w:t xml:space="preserve">oración a María, la Salve, que está en la </w:t>
      </w:r>
      <w:r w:rsidR="000026A6" w:rsidRPr="000026A6">
        <w:rPr>
          <w:b/>
          <w:color w:val="0070C0"/>
        </w:rPr>
        <w:t>página 156</w:t>
      </w:r>
      <w:r w:rsidR="000026A6">
        <w:rPr>
          <w:color w:val="0070C0"/>
        </w:rPr>
        <w:t xml:space="preserve">  </w:t>
      </w:r>
      <w:r w:rsidRPr="00915724">
        <w:rPr>
          <w:b/>
          <w:color w:val="0070C0"/>
        </w:rPr>
        <w:t>.</w:t>
      </w:r>
      <w:r>
        <w:rPr>
          <w:b/>
          <w:color w:val="0070C0"/>
        </w:rPr>
        <w:t>Le hacemos guardar silencio y que respeten el ámbito sagrado de la Parroquia.</w:t>
      </w:r>
    </w:p>
    <w:p w:rsidR="00714EA0" w:rsidRDefault="00714EA0" w:rsidP="00714EA0">
      <w:pPr>
        <w:spacing w:after="0" w:line="240" w:lineRule="auto"/>
        <w:jc w:val="both"/>
        <w:rPr>
          <w:b/>
          <w:color w:val="FF0000"/>
        </w:rPr>
      </w:pPr>
    </w:p>
    <w:p w:rsidR="00714EA0" w:rsidRPr="003738F4" w:rsidRDefault="00714EA0" w:rsidP="00714EA0">
      <w:pPr>
        <w:spacing w:after="0" w:line="240" w:lineRule="auto"/>
        <w:jc w:val="both"/>
        <w:rPr>
          <w:b/>
          <w:color w:val="FF0000"/>
        </w:rPr>
      </w:pPr>
    </w:p>
    <w:p w:rsidR="002D698E" w:rsidRPr="001420D9" w:rsidRDefault="002D698E" w:rsidP="002D698E">
      <w:pPr>
        <w:jc w:val="center"/>
      </w:pPr>
      <w:r>
        <w:rPr>
          <w:noProof/>
          <w:lang w:eastAsia="es-ES"/>
        </w:rPr>
        <w:drawing>
          <wp:inline distT="0" distB="0" distL="0" distR="0" wp14:anchorId="2CFE899F" wp14:editId="3BF261BE">
            <wp:extent cx="2168288" cy="2362200"/>
            <wp:effectExtent l="0" t="0" r="381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a 39.dibuj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8288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1AB" w:rsidRPr="000F40F4" w:rsidRDefault="002761AB" w:rsidP="002761AB">
      <w:pPr>
        <w:spacing w:after="0" w:line="240" w:lineRule="auto"/>
        <w:jc w:val="both"/>
        <w:rPr>
          <w:b/>
          <w:color w:val="0070C0"/>
        </w:rPr>
      </w:pPr>
    </w:p>
    <w:p w:rsidR="00A265AB" w:rsidRPr="00A265AB" w:rsidRDefault="00A265AB" w:rsidP="0037314B">
      <w:pPr>
        <w:jc w:val="both"/>
        <w:rPr>
          <w:color w:val="0070C0"/>
          <w:sz w:val="28"/>
          <w:szCs w:val="28"/>
        </w:rPr>
      </w:pPr>
    </w:p>
    <w:sectPr w:rsidR="00A265AB" w:rsidRPr="00A265AB" w:rsidSect="00943568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25828"/>
    <w:multiLevelType w:val="hybridMultilevel"/>
    <w:tmpl w:val="77B83196"/>
    <w:lvl w:ilvl="0" w:tplc="1BB8A6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C5E53"/>
    <w:multiLevelType w:val="hybridMultilevel"/>
    <w:tmpl w:val="E6281EEA"/>
    <w:lvl w:ilvl="0" w:tplc="0C0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4B"/>
    <w:rsid w:val="000026A6"/>
    <w:rsid w:val="00003F69"/>
    <w:rsid w:val="00083549"/>
    <w:rsid w:val="001420D9"/>
    <w:rsid w:val="001F308E"/>
    <w:rsid w:val="001F4F93"/>
    <w:rsid w:val="001F78AC"/>
    <w:rsid w:val="002343F6"/>
    <w:rsid w:val="002761AB"/>
    <w:rsid w:val="002D698E"/>
    <w:rsid w:val="002E038D"/>
    <w:rsid w:val="0032660F"/>
    <w:rsid w:val="00334AAB"/>
    <w:rsid w:val="0037314B"/>
    <w:rsid w:val="003738F4"/>
    <w:rsid w:val="003A2827"/>
    <w:rsid w:val="003E532A"/>
    <w:rsid w:val="003F0C55"/>
    <w:rsid w:val="003F464A"/>
    <w:rsid w:val="00421484"/>
    <w:rsid w:val="00480852"/>
    <w:rsid w:val="004F4DBA"/>
    <w:rsid w:val="005B7F26"/>
    <w:rsid w:val="006B7CB5"/>
    <w:rsid w:val="00714EA0"/>
    <w:rsid w:val="007E7686"/>
    <w:rsid w:val="008909E0"/>
    <w:rsid w:val="008B6729"/>
    <w:rsid w:val="00915724"/>
    <w:rsid w:val="00941341"/>
    <w:rsid w:val="00943568"/>
    <w:rsid w:val="009844FA"/>
    <w:rsid w:val="009A3639"/>
    <w:rsid w:val="00A265AB"/>
    <w:rsid w:val="00AB3143"/>
    <w:rsid w:val="00B47AC5"/>
    <w:rsid w:val="00BB4D48"/>
    <w:rsid w:val="00C42F28"/>
    <w:rsid w:val="00C46980"/>
    <w:rsid w:val="00CA035E"/>
    <w:rsid w:val="00D10D67"/>
    <w:rsid w:val="00E9154C"/>
    <w:rsid w:val="00EB3128"/>
    <w:rsid w:val="00F00597"/>
    <w:rsid w:val="00FC44F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8E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2761AB"/>
  </w:style>
  <w:style w:type="character" w:customStyle="1" w:styleId="a">
    <w:name w:val="a"/>
    <w:basedOn w:val="Fuentedeprrafopredeter"/>
    <w:rsid w:val="002761AB"/>
  </w:style>
  <w:style w:type="character" w:customStyle="1" w:styleId="l6">
    <w:name w:val="l6"/>
    <w:basedOn w:val="Fuentedeprrafopredeter"/>
    <w:rsid w:val="00276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31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3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943568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98E"/>
    <w:rPr>
      <w:rFonts w:ascii="Tahoma" w:hAnsi="Tahoma" w:cs="Tahoma"/>
      <w:sz w:val="16"/>
      <w:szCs w:val="16"/>
    </w:rPr>
  </w:style>
  <w:style w:type="character" w:customStyle="1" w:styleId="st">
    <w:name w:val="st"/>
    <w:basedOn w:val="Fuentedeprrafopredeter"/>
    <w:rsid w:val="002761AB"/>
  </w:style>
  <w:style w:type="character" w:customStyle="1" w:styleId="a">
    <w:name w:val="a"/>
    <w:basedOn w:val="Fuentedeprrafopredeter"/>
    <w:rsid w:val="002761AB"/>
  </w:style>
  <w:style w:type="character" w:customStyle="1" w:styleId="l6">
    <w:name w:val="l6"/>
    <w:basedOn w:val="Fuentedeprrafopredeter"/>
    <w:rsid w:val="00276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CC1D-20F0-4F7F-BC89-52A37E9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Julian</cp:lastModifiedBy>
  <cp:revision>7</cp:revision>
  <dcterms:created xsi:type="dcterms:W3CDTF">2017-10-12T15:37:00Z</dcterms:created>
  <dcterms:modified xsi:type="dcterms:W3CDTF">2019-10-11T10:15:00Z</dcterms:modified>
</cp:coreProperties>
</file>