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>CATEQUESIS NARRATIVA. 4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37314B" w:rsidRPr="003738F4" w:rsidRDefault="00334AAB" w:rsidP="0037314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3</w:t>
      </w:r>
      <w:r w:rsidR="00256ACC">
        <w:rPr>
          <w:b/>
          <w:color w:val="7030A0"/>
          <w:sz w:val="28"/>
          <w:szCs w:val="28"/>
        </w:rPr>
        <w:t>7</w:t>
      </w:r>
      <w:r>
        <w:rPr>
          <w:b/>
          <w:color w:val="7030A0"/>
          <w:sz w:val="28"/>
          <w:szCs w:val="28"/>
        </w:rPr>
        <w:t xml:space="preserve">. </w:t>
      </w:r>
      <w:r w:rsidR="00256ACC">
        <w:rPr>
          <w:b/>
          <w:color w:val="7030A0"/>
          <w:sz w:val="28"/>
          <w:szCs w:val="28"/>
        </w:rPr>
        <w:t>CELEBRAMOS LA RECONCILIACION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 w:rsidR="00334AAB">
        <w:rPr>
          <w:sz w:val="20"/>
          <w:szCs w:val="20"/>
        </w:rPr>
        <w:t>21</w:t>
      </w:r>
      <w:r w:rsidR="00E05530">
        <w:rPr>
          <w:sz w:val="20"/>
          <w:szCs w:val="20"/>
        </w:rPr>
        <w:t>8</w:t>
      </w:r>
      <w:r w:rsidRPr="003738F4">
        <w:rPr>
          <w:sz w:val="20"/>
          <w:szCs w:val="20"/>
        </w:rPr>
        <w:t>-21</w:t>
      </w:r>
      <w:r w:rsidR="00E05530">
        <w:rPr>
          <w:sz w:val="20"/>
          <w:szCs w:val="20"/>
        </w:rPr>
        <w:t>9</w:t>
      </w:r>
    </w:p>
    <w:p w:rsidR="00334AAB" w:rsidRPr="003738F4" w:rsidRDefault="001F308E" w:rsidP="00334AAB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Pr="003738F4">
        <w:rPr>
          <w:sz w:val="20"/>
          <w:szCs w:val="20"/>
        </w:rPr>
        <w:t>10</w:t>
      </w:r>
      <w:r w:rsidR="00E05530">
        <w:rPr>
          <w:sz w:val="20"/>
          <w:szCs w:val="20"/>
        </w:rPr>
        <w:t>8</w:t>
      </w:r>
      <w:r w:rsidR="00FC44F8" w:rsidRPr="003738F4">
        <w:rPr>
          <w:sz w:val="20"/>
          <w:szCs w:val="20"/>
        </w:rPr>
        <w:t>-</w:t>
      </w:r>
      <w:r w:rsidRPr="003738F4">
        <w:rPr>
          <w:sz w:val="20"/>
          <w:szCs w:val="20"/>
        </w:rPr>
        <w:t>10</w:t>
      </w:r>
      <w:r w:rsidR="00E05530">
        <w:rPr>
          <w:sz w:val="20"/>
          <w:szCs w:val="20"/>
        </w:rPr>
        <w:t>9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</w:p>
    <w:p w:rsidR="0037314B" w:rsidRPr="003738F4" w:rsidRDefault="0037314B" w:rsidP="0037314B">
      <w:pPr>
        <w:pStyle w:val="Prrafodelista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Objetivos del </w:t>
      </w:r>
      <w:r w:rsidR="001F308E" w:rsidRPr="003738F4">
        <w:rPr>
          <w:b/>
          <w:color w:val="FF0000"/>
          <w:sz w:val="20"/>
          <w:szCs w:val="20"/>
        </w:rPr>
        <w:t xml:space="preserve"> </w:t>
      </w:r>
      <w:r w:rsidR="00334AAB">
        <w:rPr>
          <w:b/>
          <w:color w:val="FF0000"/>
          <w:sz w:val="20"/>
          <w:szCs w:val="20"/>
        </w:rPr>
        <w:t>tema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Celebrar: </w:t>
      </w:r>
      <w:r w:rsidRPr="003738F4">
        <w:rPr>
          <w:sz w:val="20"/>
          <w:szCs w:val="20"/>
        </w:rPr>
        <w:t>El sacramento de la Reconciliación y reconocer la necesidad del perdón antes de recibir la eucaristía. Conocer y valorar los actos del penitente como preparación al sacramento.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>Vivir:</w:t>
      </w:r>
      <w:r w:rsidRPr="003738F4">
        <w:rPr>
          <w:sz w:val="20"/>
          <w:szCs w:val="20"/>
        </w:rPr>
        <w:t xml:space="preserve"> Descubrir que amando como Jesús nos ama se puede vencer el pecado. Identificar el perdón como  una muestra concreta del amor al prójimo y reconocer el sacramento de la Reconciliación y su práctica frecuente como imprescindibles para la vida cristiana. 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>Orar.</w:t>
      </w:r>
      <w:r w:rsidRPr="003738F4">
        <w:rPr>
          <w:sz w:val="20"/>
          <w:szCs w:val="20"/>
        </w:rPr>
        <w:t xml:space="preserve"> Dirigirse a Dios con alegría y agradecimiento ante el perdón y el amor que continuamente nos ofrece. Ejercitarse en el examen de conciencia, como una forma de relación con Dios en la que El ilumina nuestra vida.</w:t>
      </w:r>
    </w:p>
    <w:p w:rsidR="001F308E" w:rsidRPr="001F308E" w:rsidRDefault="001F308E" w:rsidP="001F308E">
      <w:pPr>
        <w:pStyle w:val="Prrafodelista"/>
        <w:spacing w:after="0" w:line="240" w:lineRule="auto"/>
        <w:ind w:left="1434"/>
        <w:jc w:val="both"/>
        <w:rPr>
          <w:sz w:val="24"/>
          <w:szCs w:val="24"/>
        </w:rPr>
      </w:pPr>
    </w:p>
    <w:p w:rsidR="0037314B" w:rsidRDefault="0037314B" w:rsidP="0037314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TEMA 3</w:t>
      </w:r>
      <w:r w:rsidR="00E05530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.  </w:t>
      </w:r>
      <w:r w:rsidR="00E05530" w:rsidRPr="00E05530">
        <w:rPr>
          <w:b/>
          <w:color w:val="FF0000"/>
          <w:sz w:val="28"/>
          <w:szCs w:val="28"/>
        </w:rPr>
        <w:t>JESUS NOS TRAE EL PERDON DE DIOS PADRE</w:t>
      </w:r>
    </w:p>
    <w:p w:rsidR="001F308E" w:rsidRPr="003738F4" w:rsidRDefault="001F308E" w:rsidP="006230A5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 xml:space="preserve">1º PARTE: </w:t>
      </w:r>
      <w:r w:rsidR="00E9154C" w:rsidRPr="003738F4">
        <w:rPr>
          <w:b/>
          <w:color w:val="FF0000"/>
        </w:rPr>
        <w:t>CONOCEMOS</w:t>
      </w:r>
    </w:p>
    <w:p w:rsidR="00E05530" w:rsidRDefault="00256ACC" w:rsidP="006230A5">
      <w:pPr>
        <w:spacing w:after="0" w:line="240" w:lineRule="auto"/>
        <w:jc w:val="both"/>
      </w:pPr>
      <w:r>
        <w:t>Después de profundizar sobre el pecado y la reconciliación que Dios nos ofrece; en estos dos</w:t>
      </w:r>
      <w:r w:rsidR="00DC3B13">
        <w:t xml:space="preserve"> próximos</w:t>
      </w:r>
      <w:r>
        <w:t xml:space="preserve"> temas nos vamos a acercar</w:t>
      </w:r>
      <w:r w:rsidR="002E41E3">
        <w:t>nos</w:t>
      </w:r>
      <w:r>
        <w:t xml:space="preserve"> al </w:t>
      </w:r>
      <w:r w:rsidR="00DC3B13">
        <w:rPr>
          <w:b/>
        </w:rPr>
        <w:t>S</w:t>
      </w:r>
      <w:r w:rsidRPr="00DC3B13">
        <w:rPr>
          <w:b/>
        </w:rPr>
        <w:t xml:space="preserve">acramento de la </w:t>
      </w:r>
      <w:r w:rsidR="00DC3B13">
        <w:rPr>
          <w:b/>
        </w:rPr>
        <w:t>R</w:t>
      </w:r>
      <w:r w:rsidRPr="00DC3B13">
        <w:rPr>
          <w:b/>
        </w:rPr>
        <w:t>econciliación</w:t>
      </w:r>
      <w:r>
        <w:t xml:space="preserve"> para terminar</w:t>
      </w:r>
      <w:r w:rsidR="002E41E3">
        <w:t xml:space="preserve"> con </w:t>
      </w:r>
      <w:r>
        <w:t xml:space="preserve">una tercera sesión </w:t>
      </w:r>
      <w:r w:rsidRPr="00DC3B13">
        <w:rPr>
          <w:b/>
        </w:rPr>
        <w:t>recibiendo el</w:t>
      </w:r>
      <w:r>
        <w:t xml:space="preserve"> </w:t>
      </w:r>
      <w:r w:rsidRPr="00DC3B13">
        <w:rPr>
          <w:b/>
        </w:rPr>
        <w:t>sacramento del perdón</w:t>
      </w:r>
      <w:r>
        <w:t>. Por eso,</w:t>
      </w:r>
      <w:r w:rsidR="00DC3B13">
        <w:t xml:space="preserve"> es muy importante que los chicos sepan </w:t>
      </w:r>
      <w:r>
        <w:t>confesarse y acercarse</w:t>
      </w:r>
      <w:r w:rsidR="00DC3B13">
        <w:t xml:space="preserve"> con confianza </w:t>
      </w:r>
      <w:r>
        <w:t xml:space="preserve">al perdón de Dios.  </w:t>
      </w:r>
      <w:r w:rsidRPr="002E41E3">
        <w:rPr>
          <w:b/>
        </w:rPr>
        <w:t>Esta debe ser nuestra labor evangelizadora.</w:t>
      </w:r>
      <w:r>
        <w:t xml:space="preserve">  Comenzamos</w:t>
      </w:r>
      <w:r w:rsidR="00DC3B13">
        <w:t xml:space="preserve"> la sesión catequética </w:t>
      </w:r>
      <w:r>
        <w:t xml:space="preserve"> con estas o semejantes palabras.</w:t>
      </w:r>
    </w:p>
    <w:p w:rsidR="00E05530" w:rsidRDefault="00E05530" w:rsidP="00FC44F8">
      <w:pPr>
        <w:spacing w:after="0" w:line="240" w:lineRule="auto"/>
        <w:jc w:val="both"/>
        <w:rPr>
          <w:i/>
          <w:color w:val="0070C0"/>
        </w:rPr>
      </w:pPr>
    </w:p>
    <w:p w:rsidR="000B7D5F" w:rsidRDefault="00256ACC" w:rsidP="00FC44F8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Hola chicos </w:t>
      </w:r>
      <w:r w:rsidRPr="00DC3B13">
        <w:rPr>
          <w:b/>
          <w:i/>
          <w:color w:val="0070C0"/>
        </w:rPr>
        <w:t>¿recordáis la historia de Zaqueo?</w:t>
      </w:r>
      <w:r w:rsidR="00E05530">
        <w:rPr>
          <w:i/>
          <w:color w:val="0070C0"/>
        </w:rPr>
        <w:t xml:space="preserve"> </w:t>
      </w:r>
      <w:r>
        <w:rPr>
          <w:i/>
          <w:color w:val="0070C0"/>
        </w:rPr>
        <w:t xml:space="preserve">¿Cómo el Señor se acercó a él y cambio su corazón?: </w:t>
      </w:r>
      <w:r w:rsidR="00DC3B13">
        <w:rPr>
          <w:i/>
          <w:color w:val="0070C0"/>
        </w:rPr>
        <w:t xml:space="preserve">Es que </w:t>
      </w:r>
      <w:r w:rsidRPr="00DC3B13">
        <w:rPr>
          <w:b/>
          <w:i/>
          <w:color w:val="0070C0"/>
        </w:rPr>
        <w:t xml:space="preserve">Jesús </w:t>
      </w:r>
      <w:r w:rsidR="00DC3B13">
        <w:rPr>
          <w:i/>
          <w:color w:val="0070C0"/>
        </w:rPr>
        <w:t>pasó</w:t>
      </w:r>
      <w:r>
        <w:rPr>
          <w:i/>
          <w:color w:val="0070C0"/>
        </w:rPr>
        <w:t xml:space="preserve"> por el mundo haciendo el bien e invitando a la conversión del corazón. </w:t>
      </w:r>
      <w:r w:rsidR="00DC3B13">
        <w:rPr>
          <w:i/>
          <w:color w:val="0070C0"/>
        </w:rPr>
        <w:t xml:space="preserve">Esa fue su misión. </w:t>
      </w:r>
      <w:r>
        <w:rPr>
          <w:i/>
          <w:color w:val="0070C0"/>
        </w:rPr>
        <w:t xml:space="preserve">Incluso </w:t>
      </w:r>
      <w:r w:rsidRPr="00DC3B13">
        <w:rPr>
          <w:b/>
          <w:i/>
          <w:color w:val="0070C0"/>
        </w:rPr>
        <w:t>a sus apóstoles</w:t>
      </w:r>
      <w:r>
        <w:rPr>
          <w:i/>
          <w:color w:val="0070C0"/>
        </w:rPr>
        <w:t xml:space="preserve"> les indicó que fueran por el mundo anunciando la conversión y perdonando los pecados. </w:t>
      </w:r>
      <w:r w:rsidR="002E41E3">
        <w:rPr>
          <w:i/>
          <w:color w:val="0070C0"/>
        </w:rPr>
        <w:t xml:space="preserve">Fijaos, Jesús  </w:t>
      </w:r>
      <w:r w:rsidR="002E41E3" w:rsidRPr="000B7D5F">
        <w:rPr>
          <w:b/>
          <w:i/>
          <w:color w:val="0070C0"/>
        </w:rPr>
        <w:t>invitaba a dos cosas</w:t>
      </w:r>
      <w:r w:rsidR="002E41E3">
        <w:rPr>
          <w:i/>
          <w:color w:val="0070C0"/>
        </w:rPr>
        <w:t xml:space="preserve"> </w:t>
      </w:r>
      <w:r w:rsidR="002E41E3" w:rsidRPr="00F129C6">
        <w:rPr>
          <w:b/>
          <w:i/>
          <w:color w:val="0070C0"/>
        </w:rPr>
        <w:t>1</w:t>
      </w:r>
      <w:r w:rsidR="002E41E3">
        <w:rPr>
          <w:i/>
          <w:color w:val="0070C0"/>
        </w:rPr>
        <w:t>.</w:t>
      </w:r>
      <w:r w:rsidR="000B7D5F">
        <w:rPr>
          <w:i/>
          <w:color w:val="0070C0"/>
        </w:rPr>
        <w:t xml:space="preserve"> A  convertirse, es decir, a cambiar de vida, a ser cada día mejor.</w:t>
      </w:r>
    </w:p>
    <w:p w:rsidR="000B7D5F" w:rsidRDefault="000B7D5F" w:rsidP="000B7D5F">
      <w:pPr>
        <w:spacing w:after="0" w:line="240" w:lineRule="auto"/>
        <w:ind w:left="708" w:firstLine="708"/>
        <w:jc w:val="both"/>
        <w:rPr>
          <w:i/>
          <w:color w:val="0070C0"/>
        </w:rPr>
      </w:pPr>
      <w:r>
        <w:rPr>
          <w:i/>
          <w:color w:val="0070C0"/>
        </w:rPr>
        <w:t xml:space="preserve">         </w:t>
      </w:r>
      <w:r w:rsidR="00F129C6">
        <w:rPr>
          <w:i/>
          <w:color w:val="0070C0"/>
        </w:rPr>
        <w:t xml:space="preserve"> </w:t>
      </w:r>
      <w:r w:rsidRPr="00F129C6">
        <w:rPr>
          <w:b/>
          <w:i/>
          <w:color w:val="0070C0"/>
        </w:rPr>
        <w:t>2.</w:t>
      </w:r>
      <w:r>
        <w:rPr>
          <w:i/>
          <w:color w:val="0070C0"/>
        </w:rPr>
        <w:t xml:space="preserve"> </w:t>
      </w:r>
      <w:bookmarkStart w:id="0" w:name="_GoBack"/>
      <w:bookmarkEnd w:id="0"/>
      <w:r>
        <w:rPr>
          <w:i/>
          <w:color w:val="0070C0"/>
        </w:rPr>
        <w:t>A perdonar los pecados y pedir perdón.</w:t>
      </w:r>
    </w:p>
    <w:p w:rsidR="000B7D5F" w:rsidRDefault="000B7D5F" w:rsidP="00FC44F8">
      <w:pPr>
        <w:spacing w:after="0" w:line="240" w:lineRule="auto"/>
        <w:jc w:val="both"/>
        <w:rPr>
          <w:i/>
          <w:color w:val="0070C0"/>
        </w:rPr>
      </w:pPr>
    </w:p>
    <w:p w:rsidR="00E05530" w:rsidRDefault="000B7D5F" w:rsidP="00FC44F8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 </w:t>
      </w:r>
      <w:r w:rsidR="00256ACC" w:rsidRPr="00DC3B13">
        <w:rPr>
          <w:b/>
          <w:i/>
          <w:color w:val="0070C0"/>
        </w:rPr>
        <w:t>Hoy el Señor sigue ofreciendo su perdón a través del Sacramento de la Confesión</w:t>
      </w:r>
      <w:r w:rsidR="00256ACC">
        <w:rPr>
          <w:i/>
          <w:color w:val="0070C0"/>
        </w:rPr>
        <w:t xml:space="preserve">. </w:t>
      </w:r>
      <w:r>
        <w:rPr>
          <w:i/>
          <w:color w:val="0070C0"/>
        </w:rPr>
        <w:t xml:space="preserve">Sigue invitando a convertirse y a confesarse para estar en paz con Dios. </w:t>
      </w:r>
      <w:r w:rsidR="00256ACC">
        <w:rPr>
          <w:i/>
          <w:color w:val="0070C0"/>
        </w:rPr>
        <w:t xml:space="preserve">Este sacramento es celebrado </w:t>
      </w:r>
      <w:r w:rsidR="00256ACC" w:rsidRPr="000B7D5F">
        <w:rPr>
          <w:b/>
          <w:i/>
          <w:color w:val="0070C0"/>
        </w:rPr>
        <w:t>en la Iglesia</w:t>
      </w:r>
      <w:r w:rsidR="00256ACC">
        <w:rPr>
          <w:i/>
          <w:color w:val="0070C0"/>
        </w:rPr>
        <w:t xml:space="preserve"> y, por medio de los sacerdotes </w:t>
      </w:r>
      <w:r w:rsidR="00256ACC" w:rsidRPr="00DC3B13">
        <w:rPr>
          <w:b/>
          <w:i/>
          <w:color w:val="0070C0"/>
        </w:rPr>
        <w:t>que actúan en persona de Cristo,</w:t>
      </w:r>
      <w:r w:rsidR="00256ACC">
        <w:rPr>
          <w:i/>
          <w:color w:val="0070C0"/>
        </w:rPr>
        <w:t xml:space="preserve"> se realiza el encuentro entre Dios que quiere perdonarnos y nosotros que volvemos a Él.</w:t>
      </w:r>
    </w:p>
    <w:p w:rsidR="00256ACC" w:rsidRDefault="00256ACC" w:rsidP="00FC44F8">
      <w:pPr>
        <w:spacing w:after="0" w:line="240" w:lineRule="auto"/>
        <w:jc w:val="both"/>
        <w:rPr>
          <w:i/>
          <w:color w:val="0070C0"/>
        </w:rPr>
      </w:pPr>
    </w:p>
    <w:p w:rsidR="00256ACC" w:rsidRPr="008F55CA" w:rsidRDefault="00256ACC" w:rsidP="00FC44F8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0070C0"/>
        </w:rPr>
        <w:t xml:space="preserve">Seguro que todos </w:t>
      </w:r>
      <w:r w:rsidR="000B7D5F">
        <w:rPr>
          <w:i/>
          <w:color w:val="0070C0"/>
        </w:rPr>
        <w:t>conocemos cuales son</w:t>
      </w:r>
      <w:r>
        <w:rPr>
          <w:i/>
          <w:color w:val="0070C0"/>
        </w:rPr>
        <w:t xml:space="preserve"> </w:t>
      </w:r>
      <w:r w:rsidRPr="00DC3B13">
        <w:rPr>
          <w:b/>
          <w:i/>
          <w:color w:val="0070C0"/>
        </w:rPr>
        <w:t>los sacramentos</w:t>
      </w:r>
      <w:r w:rsidR="00DC3B13">
        <w:rPr>
          <w:i/>
          <w:color w:val="0070C0"/>
        </w:rPr>
        <w:t xml:space="preserve">: </w:t>
      </w:r>
      <w:r w:rsidR="00DC3B13" w:rsidRPr="00DC3B13">
        <w:rPr>
          <w:i/>
          <w:color w:val="0070C0"/>
        </w:rPr>
        <w:t>¿</w:t>
      </w:r>
      <w:r w:rsidR="00DC3B13">
        <w:rPr>
          <w:i/>
          <w:color w:val="0070C0"/>
        </w:rPr>
        <w:t xml:space="preserve">Los recordamos?: </w:t>
      </w:r>
      <w:r>
        <w:rPr>
          <w:i/>
          <w:color w:val="0070C0"/>
        </w:rPr>
        <w:t xml:space="preserve">Bautismo, </w:t>
      </w:r>
      <w:r w:rsidR="00DC3B13">
        <w:rPr>
          <w:i/>
          <w:color w:val="0070C0"/>
        </w:rPr>
        <w:t>Confirmación, Penitencia, Eucaristía, Unción de Enfermos, Orden Sacerdotal Y Matrimonio.</w:t>
      </w:r>
      <w:r>
        <w:rPr>
          <w:i/>
          <w:color w:val="0070C0"/>
        </w:rPr>
        <w:t xml:space="preserve"> </w:t>
      </w:r>
      <w:r w:rsidRPr="00DC3B13">
        <w:rPr>
          <w:b/>
          <w:i/>
          <w:color w:val="0070C0"/>
        </w:rPr>
        <w:t>Mirad</w:t>
      </w:r>
      <w:r>
        <w:rPr>
          <w:i/>
          <w:color w:val="0070C0"/>
        </w:rPr>
        <w:t xml:space="preserve">, en el sacramento de la </w:t>
      </w:r>
      <w:r w:rsidR="00DC3B13" w:rsidRPr="00DC3B13">
        <w:rPr>
          <w:b/>
          <w:i/>
          <w:color w:val="0070C0"/>
        </w:rPr>
        <w:t>Eucaristía</w:t>
      </w:r>
      <w:r>
        <w:rPr>
          <w:i/>
          <w:color w:val="0070C0"/>
        </w:rPr>
        <w:t xml:space="preserve">, a Jesús vivo y resucitado lo reconocemos en el </w:t>
      </w:r>
      <w:r w:rsidRPr="00DC3B13">
        <w:rPr>
          <w:b/>
          <w:i/>
          <w:color w:val="0070C0"/>
        </w:rPr>
        <w:t>Pan.</w:t>
      </w:r>
      <w:r>
        <w:rPr>
          <w:i/>
          <w:color w:val="0070C0"/>
        </w:rPr>
        <w:t xml:space="preserve"> Cuando se celebra la misa, hay momento donde nos ponemos de rodillas porque el </w:t>
      </w:r>
      <w:r w:rsidR="00DC3B13">
        <w:rPr>
          <w:i/>
          <w:color w:val="0070C0"/>
        </w:rPr>
        <w:t xml:space="preserve"> Señor</w:t>
      </w:r>
      <w:r>
        <w:rPr>
          <w:i/>
          <w:color w:val="0070C0"/>
        </w:rPr>
        <w:t xml:space="preserve">, realmente, está ahí. </w:t>
      </w:r>
      <w:r w:rsidRPr="00DC3B13">
        <w:rPr>
          <w:b/>
          <w:i/>
          <w:color w:val="0070C0"/>
        </w:rPr>
        <w:t xml:space="preserve">Igual que el Pan es Jesucristo, en el bautismo el signo visible de Jesucristo es el agua. Y en la </w:t>
      </w:r>
      <w:r w:rsidR="00DC3B13" w:rsidRPr="00DC3B13">
        <w:rPr>
          <w:b/>
          <w:i/>
          <w:color w:val="0070C0"/>
        </w:rPr>
        <w:t xml:space="preserve">Confirmación </w:t>
      </w:r>
      <w:r w:rsidRPr="00DC3B13">
        <w:rPr>
          <w:b/>
          <w:i/>
          <w:color w:val="0070C0"/>
        </w:rPr>
        <w:t>es el aceite, el óleo</w:t>
      </w:r>
      <w:r>
        <w:rPr>
          <w:i/>
          <w:color w:val="0070C0"/>
        </w:rPr>
        <w:t xml:space="preserve">… pues en la </w:t>
      </w:r>
      <w:r w:rsidR="00DC3B13" w:rsidRPr="000B7D5F">
        <w:rPr>
          <w:b/>
          <w:i/>
          <w:color w:val="0070C0"/>
        </w:rPr>
        <w:t>Confesión</w:t>
      </w:r>
      <w:r>
        <w:rPr>
          <w:i/>
          <w:color w:val="0070C0"/>
        </w:rPr>
        <w:t xml:space="preserve"> </w:t>
      </w:r>
      <w:r w:rsidRPr="000B7D5F">
        <w:rPr>
          <w:b/>
          <w:i/>
          <w:color w:val="0070C0"/>
        </w:rPr>
        <w:t>el signo visible de la presencia de Cristo es el sacerdote</w:t>
      </w:r>
      <w:r w:rsidR="008F55CA" w:rsidRPr="000B7D5F">
        <w:rPr>
          <w:b/>
          <w:i/>
          <w:color w:val="0070C0"/>
        </w:rPr>
        <w:t>;</w:t>
      </w:r>
      <w:r w:rsidR="008F55CA">
        <w:rPr>
          <w:i/>
          <w:color w:val="0070C0"/>
        </w:rPr>
        <w:t xml:space="preserve"> nosotros vemos al sacerdote pero sentimos que quien nos perdona es el </w:t>
      </w:r>
      <w:r w:rsidR="00DC3B13">
        <w:rPr>
          <w:i/>
          <w:color w:val="0070C0"/>
        </w:rPr>
        <w:t xml:space="preserve">mismo </w:t>
      </w:r>
      <w:r w:rsidR="008F55CA">
        <w:rPr>
          <w:i/>
          <w:color w:val="0070C0"/>
        </w:rPr>
        <w:t xml:space="preserve">Señor. </w:t>
      </w:r>
      <w:r w:rsidR="008F55CA" w:rsidRPr="008F55CA">
        <w:rPr>
          <w:i/>
          <w:color w:val="FF0000"/>
        </w:rPr>
        <w:t xml:space="preserve">Es muy importante que esta idea la tengan claro los niños.  </w:t>
      </w:r>
    </w:p>
    <w:p w:rsidR="004A14AA" w:rsidRDefault="004A14AA" w:rsidP="00FC44F8">
      <w:pPr>
        <w:spacing w:after="0" w:line="240" w:lineRule="auto"/>
        <w:jc w:val="both"/>
        <w:rPr>
          <w:i/>
          <w:color w:val="0070C0"/>
        </w:rPr>
      </w:pPr>
    </w:p>
    <w:p w:rsidR="004A14AA" w:rsidRPr="008F55CA" w:rsidRDefault="008F55CA" w:rsidP="00FC44F8">
      <w:pPr>
        <w:spacing w:after="0" w:line="240" w:lineRule="auto"/>
        <w:jc w:val="both"/>
        <w:rPr>
          <w:b/>
          <w:i/>
          <w:color w:val="0070C0"/>
        </w:rPr>
      </w:pPr>
      <w:r w:rsidRPr="008F55CA">
        <w:rPr>
          <w:b/>
          <w:i/>
          <w:color w:val="0070C0"/>
        </w:rPr>
        <w:t xml:space="preserve">El Sacramento de la Confesión se llama </w:t>
      </w:r>
      <w:r w:rsidR="00DC3B13">
        <w:rPr>
          <w:b/>
          <w:i/>
          <w:color w:val="0070C0"/>
        </w:rPr>
        <w:t>también</w:t>
      </w:r>
      <w:r w:rsidRPr="008F55CA">
        <w:rPr>
          <w:b/>
          <w:i/>
          <w:color w:val="0070C0"/>
        </w:rPr>
        <w:t xml:space="preserve">, el sacramento de la reconciliación, del perdón, de la penitencia y también el sacramento de  la confesión. </w:t>
      </w:r>
      <w:r w:rsidR="00DC3B13">
        <w:rPr>
          <w:b/>
          <w:i/>
          <w:color w:val="0070C0"/>
        </w:rPr>
        <w:t>Se pude decir de todas esta maneras.</w:t>
      </w:r>
    </w:p>
    <w:p w:rsidR="00943568" w:rsidRDefault="00943568" w:rsidP="00FC44F8">
      <w:pPr>
        <w:spacing w:after="0" w:line="240" w:lineRule="auto"/>
        <w:jc w:val="both"/>
        <w:rPr>
          <w:i/>
          <w:color w:val="0070C0"/>
        </w:rPr>
      </w:pPr>
    </w:p>
    <w:p w:rsidR="008F55CA" w:rsidRDefault="008F55CA" w:rsidP="00FC44F8">
      <w:pPr>
        <w:spacing w:after="0" w:line="240" w:lineRule="auto"/>
        <w:jc w:val="both"/>
        <w:rPr>
          <w:i/>
          <w:color w:val="0070C0"/>
        </w:rPr>
      </w:pPr>
      <w:r w:rsidRPr="00DC3B13">
        <w:rPr>
          <w:b/>
          <w:i/>
          <w:color w:val="0070C0"/>
        </w:rPr>
        <w:t>De todo esto vamos a hablar hoy en catequesis.</w:t>
      </w:r>
      <w:r>
        <w:rPr>
          <w:i/>
          <w:color w:val="0070C0"/>
        </w:rPr>
        <w:t xml:space="preserve"> </w:t>
      </w:r>
      <w:r w:rsidR="000B7D5F">
        <w:rPr>
          <w:i/>
          <w:color w:val="0070C0"/>
        </w:rPr>
        <w:t>Vamos ahora a abrir</w:t>
      </w:r>
      <w:r>
        <w:rPr>
          <w:i/>
          <w:color w:val="0070C0"/>
        </w:rPr>
        <w:t xml:space="preserve"> el catecismo por la </w:t>
      </w:r>
      <w:r w:rsidRPr="00DC3B13">
        <w:rPr>
          <w:b/>
          <w:i/>
          <w:color w:val="0070C0"/>
        </w:rPr>
        <w:t>pagina 110</w:t>
      </w:r>
      <w:r>
        <w:rPr>
          <w:i/>
          <w:color w:val="0070C0"/>
        </w:rPr>
        <w:t xml:space="preserve">. </w:t>
      </w:r>
      <w:r w:rsidR="00DC3B13">
        <w:rPr>
          <w:i/>
          <w:color w:val="0070C0"/>
        </w:rPr>
        <w:t xml:space="preserve">¿Quién quiere leer el título? </w:t>
      </w:r>
      <w:r>
        <w:rPr>
          <w:i/>
          <w:color w:val="0070C0"/>
        </w:rPr>
        <w:t>¿</w:t>
      </w:r>
      <w:r w:rsidR="00DC3B13">
        <w:rPr>
          <w:i/>
          <w:color w:val="0070C0"/>
        </w:rPr>
        <w:t>Y</w:t>
      </w:r>
      <w:r>
        <w:rPr>
          <w:i/>
          <w:color w:val="0070C0"/>
        </w:rPr>
        <w:t xml:space="preserve"> los tres puntos que vamos a ver</w:t>
      </w:r>
      <w:r w:rsidR="00DC3B13">
        <w:rPr>
          <w:i/>
          <w:color w:val="0070C0"/>
        </w:rPr>
        <w:t xml:space="preserve"> en el tema?  Están </w:t>
      </w:r>
      <w:r>
        <w:rPr>
          <w:i/>
          <w:color w:val="0070C0"/>
        </w:rPr>
        <w:t xml:space="preserve"> en el recuadro</w:t>
      </w:r>
    </w:p>
    <w:p w:rsidR="008F55CA" w:rsidRDefault="008F55CA" w:rsidP="00FC44F8">
      <w:pPr>
        <w:spacing w:after="0" w:line="240" w:lineRule="auto"/>
        <w:jc w:val="both"/>
        <w:rPr>
          <w:i/>
          <w:color w:val="0070C0"/>
        </w:rPr>
      </w:pPr>
    </w:p>
    <w:p w:rsidR="008F55CA" w:rsidRPr="008F55CA" w:rsidRDefault="000B7D5F" w:rsidP="00FC44F8">
      <w:pPr>
        <w:spacing w:after="0" w:line="240" w:lineRule="auto"/>
        <w:jc w:val="both"/>
        <w:rPr>
          <w:i/>
        </w:rPr>
      </w:pPr>
      <w:r>
        <w:rPr>
          <w:i/>
          <w:color w:val="0070C0"/>
        </w:rPr>
        <w:t xml:space="preserve">Después de leer lo indicado, les invitamos a abrir el catecismo por </w:t>
      </w:r>
      <w:r w:rsidR="008F55CA" w:rsidRPr="00DC3B13">
        <w:rPr>
          <w:b/>
          <w:i/>
          <w:color w:val="0070C0"/>
        </w:rPr>
        <w:t>el tema</w:t>
      </w:r>
      <w:r>
        <w:rPr>
          <w:b/>
          <w:i/>
          <w:color w:val="0070C0"/>
        </w:rPr>
        <w:t xml:space="preserve"> </w:t>
      </w:r>
      <w:r w:rsidR="008F55CA" w:rsidRPr="00DC3B13">
        <w:rPr>
          <w:b/>
          <w:i/>
          <w:color w:val="0070C0"/>
        </w:rPr>
        <w:t>37</w:t>
      </w:r>
      <w:r w:rsidR="008F55CA">
        <w:rPr>
          <w:i/>
          <w:color w:val="0070C0"/>
        </w:rPr>
        <w:t xml:space="preserve"> donde vamos a recordar todo lo que os he</w:t>
      </w:r>
      <w:r>
        <w:rPr>
          <w:i/>
          <w:color w:val="0070C0"/>
        </w:rPr>
        <w:t>mos</w:t>
      </w:r>
      <w:r w:rsidR="008F55CA">
        <w:rPr>
          <w:i/>
          <w:color w:val="0070C0"/>
        </w:rPr>
        <w:t xml:space="preserve"> explicad</w:t>
      </w:r>
      <w:r>
        <w:rPr>
          <w:i/>
          <w:color w:val="0070C0"/>
        </w:rPr>
        <w:t>o</w:t>
      </w:r>
      <w:r w:rsidR="008F55CA">
        <w:rPr>
          <w:i/>
          <w:color w:val="0070C0"/>
        </w:rPr>
        <w:t xml:space="preserve"> </w:t>
      </w:r>
      <w:r w:rsidR="008F55CA" w:rsidRPr="008F55CA">
        <w:rPr>
          <w:i/>
          <w:color w:val="FF0000"/>
        </w:rPr>
        <w:t>(solo la página 110</w:t>
      </w:r>
      <w:proofErr w:type="gramStart"/>
      <w:r w:rsidR="008F55CA" w:rsidRPr="008F55CA">
        <w:rPr>
          <w:i/>
          <w:color w:val="FF0000"/>
        </w:rPr>
        <w:t xml:space="preserve">) </w:t>
      </w:r>
      <w:r w:rsidR="008F55CA">
        <w:rPr>
          <w:i/>
          <w:color w:val="FF0000"/>
        </w:rPr>
        <w:t>.</w:t>
      </w:r>
      <w:proofErr w:type="gramEnd"/>
      <w:r w:rsidR="008F55CA">
        <w:rPr>
          <w:i/>
          <w:color w:val="FF0000"/>
        </w:rPr>
        <w:t xml:space="preserve"> </w:t>
      </w:r>
      <w:r w:rsidR="008F55CA">
        <w:rPr>
          <w:i/>
        </w:rPr>
        <w:t>Aclaramos dudas, repasamos alguna ide</w:t>
      </w:r>
      <w:r>
        <w:rPr>
          <w:i/>
        </w:rPr>
        <w:t>a de todo lo que hemos visto hasta ahora.</w:t>
      </w:r>
    </w:p>
    <w:p w:rsidR="008F55CA" w:rsidRPr="003738F4" w:rsidRDefault="008F55CA" w:rsidP="00FC44F8">
      <w:pPr>
        <w:spacing w:after="0" w:line="240" w:lineRule="auto"/>
        <w:jc w:val="both"/>
        <w:rPr>
          <w:color w:val="0070C0"/>
        </w:rPr>
      </w:pPr>
    </w:p>
    <w:p w:rsidR="006B7CB5" w:rsidRDefault="00003F69" w:rsidP="00FC44F8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2º PARTE:</w:t>
      </w:r>
      <w:r w:rsidR="00E9154C" w:rsidRPr="003738F4">
        <w:rPr>
          <w:b/>
          <w:color w:val="FF0000"/>
        </w:rPr>
        <w:t xml:space="preserve"> PROFUNDIZAMOS</w:t>
      </w:r>
    </w:p>
    <w:p w:rsidR="000B7D5F" w:rsidRPr="003738F4" w:rsidRDefault="000B7D5F" w:rsidP="00FC44F8">
      <w:pPr>
        <w:spacing w:after="0" w:line="240" w:lineRule="auto"/>
        <w:jc w:val="both"/>
        <w:rPr>
          <w:b/>
          <w:color w:val="FF0000"/>
        </w:rPr>
      </w:pPr>
    </w:p>
    <w:p w:rsidR="00DD1011" w:rsidRDefault="008F55CA" w:rsidP="00A56F2C">
      <w:pPr>
        <w:spacing w:after="0" w:line="240" w:lineRule="auto"/>
        <w:jc w:val="both"/>
        <w:rPr>
          <w:color w:val="0070C0"/>
        </w:rPr>
      </w:pPr>
      <w:r w:rsidRPr="00DC3B13">
        <w:rPr>
          <w:b/>
          <w:color w:val="0070C0"/>
        </w:rPr>
        <w:t xml:space="preserve">Dentro de unos días vais a </w:t>
      </w:r>
      <w:r w:rsidRPr="00DC3B13">
        <w:rPr>
          <w:color w:val="0070C0"/>
        </w:rPr>
        <w:t>confesaros y vais a recibir el perdón de Dios</w:t>
      </w:r>
      <w:r w:rsidRPr="008F55CA">
        <w:rPr>
          <w:color w:val="0070C0"/>
        </w:rPr>
        <w:t xml:space="preserve">. Será un día de alegría y fiesta. Vosotros no os habéis confesado nunca ¿verdad? </w:t>
      </w:r>
      <w:r>
        <w:rPr>
          <w:color w:val="0070C0"/>
        </w:rPr>
        <w:t xml:space="preserve"> </w:t>
      </w:r>
      <w:r w:rsidRPr="00DC3B13">
        <w:rPr>
          <w:b/>
          <w:color w:val="0070C0"/>
        </w:rPr>
        <w:t>Los cristianos necesitamos recibir el perdón,</w:t>
      </w:r>
      <w:r>
        <w:rPr>
          <w:color w:val="0070C0"/>
        </w:rPr>
        <w:t xml:space="preserve"> sabemos que </w:t>
      </w:r>
      <w:r>
        <w:rPr>
          <w:color w:val="0070C0"/>
        </w:rPr>
        <w:lastRenderedPageBreak/>
        <w:t xml:space="preserve">los </w:t>
      </w:r>
      <w:r w:rsidR="00803D0F">
        <w:rPr>
          <w:color w:val="0070C0"/>
        </w:rPr>
        <w:t>sacerdotes</w:t>
      </w:r>
      <w:r>
        <w:rPr>
          <w:color w:val="0070C0"/>
        </w:rPr>
        <w:t xml:space="preserve"> nos perdonan en nombre de Dios y de la Iglesia, y que nuestro corazón queda limpio.</w:t>
      </w:r>
      <w:r w:rsidR="00803D0F">
        <w:rPr>
          <w:color w:val="0070C0"/>
        </w:rPr>
        <w:t xml:space="preserve"> Cuando recibi</w:t>
      </w:r>
      <w:r w:rsidR="000B7D5F">
        <w:rPr>
          <w:color w:val="0070C0"/>
        </w:rPr>
        <w:t xml:space="preserve">mos </w:t>
      </w:r>
      <w:r w:rsidR="00803D0F">
        <w:rPr>
          <w:color w:val="0070C0"/>
        </w:rPr>
        <w:t>el</w:t>
      </w:r>
      <w:r w:rsidR="00DC3B13">
        <w:rPr>
          <w:color w:val="0070C0"/>
        </w:rPr>
        <w:t xml:space="preserve"> Bautismo </w:t>
      </w:r>
      <w:r w:rsidR="00803D0F">
        <w:rPr>
          <w:color w:val="0070C0"/>
        </w:rPr>
        <w:t>el Señor</w:t>
      </w:r>
      <w:r w:rsidR="000B7D5F">
        <w:rPr>
          <w:color w:val="0070C0"/>
        </w:rPr>
        <w:t xml:space="preserve"> n</w:t>
      </w:r>
      <w:r w:rsidR="00803D0F">
        <w:rPr>
          <w:color w:val="0070C0"/>
        </w:rPr>
        <w:t>os perdon</w:t>
      </w:r>
      <w:r w:rsidR="000B7D5F">
        <w:rPr>
          <w:color w:val="0070C0"/>
        </w:rPr>
        <w:t>a</w:t>
      </w:r>
      <w:r w:rsidR="00803D0F">
        <w:rPr>
          <w:color w:val="0070C0"/>
        </w:rPr>
        <w:t xml:space="preserve"> el pecado original, aquel que heredamos de</w:t>
      </w:r>
      <w:r>
        <w:rPr>
          <w:color w:val="0070C0"/>
        </w:rPr>
        <w:t xml:space="preserve"> </w:t>
      </w:r>
      <w:r w:rsidR="00803D0F">
        <w:rPr>
          <w:color w:val="0070C0"/>
        </w:rPr>
        <w:t xml:space="preserve">nuestros padres. Cuando vamos creciendo, van apareciendo comportamientos, obras y palabras que no están bien y que hacen daño. Por esto, </w:t>
      </w:r>
      <w:r w:rsidR="00803D0F" w:rsidRPr="000B7D5F">
        <w:rPr>
          <w:b/>
          <w:color w:val="0070C0"/>
        </w:rPr>
        <w:t>antes de tomar la Comunión hay que estar en paz con el Señor y es necesario confesar.</w:t>
      </w:r>
      <w:r w:rsidR="00DC3B13" w:rsidRPr="000B7D5F">
        <w:rPr>
          <w:b/>
          <w:color w:val="0070C0"/>
        </w:rPr>
        <w:t xml:space="preserve"> Siempre que hay un pecado grave hay que confesarse.</w:t>
      </w:r>
    </w:p>
    <w:p w:rsidR="008E51E6" w:rsidRDefault="008E51E6" w:rsidP="00A56F2C">
      <w:pPr>
        <w:spacing w:after="0" w:line="240" w:lineRule="auto"/>
        <w:jc w:val="both"/>
        <w:rPr>
          <w:color w:val="0070C0"/>
        </w:rPr>
      </w:pPr>
    </w:p>
    <w:p w:rsidR="00803D0F" w:rsidRPr="008F55CA" w:rsidRDefault="00803D0F" w:rsidP="00A56F2C">
      <w:pPr>
        <w:spacing w:after="0" w:line="240" w:lineRule="auto"/>
        <w:jc w:val="both"/>
        <w:rPr>
          <w:i/>
          <w:color w:val="0070C0"/>
        </w:rPr>
      </w:pPr>
    </w:p>
    <w:p w:rsidR="009C77A6" w:rsidRDefault="00051050" w:rsidP="00FC44F8">
      <w:pPr>
        <w:spacing w:after="0" w:line="240" w:lineRule="auto"/>
        <w:jc w:val="both"/>
        <w:rPr>
          <w:b/>
          <w:i/>
          <w:color w:val="0070C0"/>
        </w:rPr>
      </w:pPr>
      <w:r w:rsidRPr="00BD34BE">
        <w:rPr>
          <w:b/>
          <w:color w:val="FF0000"/>
        </w:rPr>
        <w:t xml:space="preserve">COMENTAMOS EL DIBUJO: </w:t>
      </w:r>
      <w:r w:rsidRPr="00BD34BE">
        <w:rPr>
          <w:i/>
        </w:rPr>
        <w:t>les dirigimos el dialogo</w:t>
      </w:r>
      <w:r w:rsidR="00DC3B13" w:rsidRPr="00BD34BE">
        <w:rPr>
          <w:i/>
        </w:rPr>
        <w:t>:</w:t>
      </w:r>
      <w:r w:rsidR="00DC3B13">
        <w:rPr>
          <w:i/>
        </w:rPr>
        <w:t xml:space="preserve"> </w:t>
      </w:r>
      <w:r w:rsidR="00DC3B13" w:rsidRPr="00BD34BE">
        <w:rPr>
          <w:i/>
        </w:rPr>
        <w:t>¿</w:t>
      </w:r>
      <w:r w:rsidR="00803D0F">
        <w:rPr>
          <w:i/>
          <w:color w:val="0070C0"/>
        </w:rPr>
        <w:t xml:space="preserve">sabéis </w:t>
      </w:r>
      <w:r w:rsidR="00DC3B13">
        <w:rPr>
          <w:i/>
          <w:color w:val="0070C0"/>
        </w:rPr>
        <w:t xml:space="preserve">cómo se llama el lugar para </w:t>
      </w:r>
      <w:r w:rsidR="00803D0F">
        <w:rPr>
          <w:i/>
          <w:color w:val="0070C0"/>
        </w:rPr>
        <w:t xml:space="preserve"> confesar</w:t>
      </w:r>
      <w:r w:rsidR="009C77A6">
        <w:rPr>
          <w:i/>
          <w:color w:val="0070C0"/>
        </w:rPr>
        <w:t>? S</w:t>
      </w:r>
      <w:r w:rsidR="00803D0F">
        <w:rPr>
          <w:i/>
          <w:color w:val="0070C0"/>
        </w:rPr>
        <w:t xml:space="preserve">e llama </w:t>
      </w:r>
      <w:r w:rsidR="009C77A6">
        <w:rPr>
          <w:b/>
          <w:i/>
          <w:color w:val="0070C0"/>
        </w:rPr>
        <w:t>confesionari</w:t>
      </w:r>
      <w:r w:rsidR="000B7D5F">
        <w:rPr>
          <w:b/>
          <w:i/>
          <w:color w:val="0070C0"/>
        </w:rPr>
        <w:t>o</w:t>
      </w:r>
      <w:r w:rsidR="009C77A6">
        <w:rPr>
          <w:b/>
          <w:i/>
          <w:color w:val="0070C0"/>
        </w:rPr>
        <w:t xml:space="preserve">. </w:t>
      </w:r>
      <w:r w:rsidR="00803D0F">
        <w:rPr>
          <w:i/>
          <w:color w:val="0070C0"/>
        </w:rPr>
        <w:t xml:space="preserve"> Aquí abajo</w:t>
      </w:r>
      <w:r w:rsidR="009C77A6">
        <w:rPr>
          <w:i/>
          <w:color w:val="0070C0"/>
        </w:rPr>
        <w:t xml:space="preserve">, en </w:t>
      </w:r>
      <w:r w:rsidR="009C77A6" w:rsidRPr="000B7D5F">
        <w:rPr>
          <w:b/>
          <w:i/>
          <w:color w:val="0070C0"/>
        </w:rPr>
        <w:t>la página 110,</w:t>
      </w:r>
      <w:r w:rsidR="009C77A6">
        <w:rPr>
          <w:i/>
          <w:color w:val="0070C0"/>
        </w:rPr>
        <w:t xml:space="preserve"> </w:t>
      </w:r>
      <w:r w:rsidR="00803D0F">
        <w:rPr>
          <w:i/>
          <w:color w:val="0070C0"/>
        </w:rPr>
        <w:t xml:space="preserve"> en </w:t>
      </w:r>
      <w:r w:rsidR="009C77A6">
        <w:rPr>
          <w:i/>
          <w:color w:val="0070C0"/>
        </w:rPr>
        <w:t>el</w:t>
      </w:r>
      <w:r w:rsidR="00803D0F">
        <w:rPr>
          <w:i/>
          <w:color w:val="0070C0"/>
        </w:rPr>
        <w:t xml:space="preserve"> dibujo vemos </w:t>
      </w:r>
      <w:r w:rsidR="00803D0F" w:rsidRPr="00997D4A">
        <w:rPr>
          <w:b/>
          <w:i/>
          <w:color w:val="0070C0"/>
        </w:rPr>
        <w:t>a un sacerdote dentro de un confesionario</w:t>
      </w:r>
      <w:r w:rsidR="00803D0F">
        <w:rPr>
          <w:i/>
          <w:color w:val="0070C0"/>
        </w:rPr>
        <w:t xml:space="preserve">; </w:t>
      </w:r>
      <w:r w:rsidR="00803D0F" w:rsidRPr="00803D0F">
        <w:rPr>
          <w:b/>
          <w:i/>
          <w:color w:val="0070C0"/>
        </w:rPr>
        <w:t>está confesando</w:t>
      </w:r>
      <w:r w:rsidR="00803D0F">
        <w:rPr>
          <w:i/>
          <w:color w:val="0070C0"/>
        </w:rPr>
        <w:t xml:space="preserve">. </w:t>
      </w:r>
      <w:r w:rsidR="009C77A6">
        <w:rPr>
          <w:i/>
          <w:color w:val="0070C0"/>
        </w:rPr>
        <w:t xml:space="preserve">La rejilla ofrece el anonimato del que se confiesa. </w:t>
      </w:r>
      <w:r w:rsidR="00803D0F">
        <w:rPr>
          <w:i/>
          <w:color w:val="0070C0"/>
        </w:rPr>
        <w:t xml:space="preserve">Pero </w:t>
      </w:r>
      <w:r w:rsidR="009C77A6">
        <w:rPr>
          <w:i/>
          <w:color w:val="0070C0"/>
        </w:rPr>
        <w:t>también</w:t>
      </w:r>
      <w:r w:rsidR="00803D0F">
        <w:rPr>
          <w:i/>
          <w:color w:val="0070C0"/>
        </w:rPr>
        <w:t xml:space="preserve"> nos podemos confesar en un banco u otro sitio. </w:t>
      </w:r>
      <w:r w:rsidR="00803D0F" w:rsidRPr="009C77A6">
        <w:rPr>
          <w:b/>
          <w:i/>
          <w:color w:val="0070C0"/>
        </w:rPr>
        <w:t>Lo importante es confesarse.</w:t>
      </w:r>
    </w:p>
    <w:p w:rsidR="009C77A6" w:rsidRDefault="009C77A6" w:rsidP="00FC44F8">
      <w:pPr>
        <w:spacing w:after="0" w:line="240" w:lineRule="auto"/>
        <w:jc w:val="both"/>
        <w:rPr>
          <w:b/>
          <w:i/>
          <w:color w:val="0070C0"/>
        </w:rPr>
      </w:pPr>
    </w:p>
    <w:p w:rsidR="00AF3436" w:rsidRDefault="00803D0F" w:rsidP="00FC44F8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 Vamos a observar </w:t>
      </w:r>
      <w:r w:rsidRPr="00997D4A">
        <w:rPr>
          <w:b/>
          <w:i/>
          <w:color w:val="0070C0"/>
        </w:rPr>
        <w:t>el dibujo de la</w:t>
      </w:r>
      <w:r>
        <w:rPr>
          <w:i/>
          <w:color w:val="0070C0"/>
        </w:rPr>
        <w:t xml:space="preserve"> </w:t>
      </w:r>
      <w:r w:rsidRPr="009C77A6">
        <w:rPr>
          <w:b/>
          <w:i/>
          <w:color w:val="0070C0"/>
        </w:rPr>
        <w:t>página 111</w:t>
      </w:r>
      <w:r w:rsidR="009C77A6">
        <w:rPr>
          <w:b/>
          <w:i/>
          <w:color w:val="0070C0"/>
        </w:rPr>
        <w:t>.</w:t>
      </w:r>
      <w:r>
        <w:rPr>
          <w:i/>
          <w:color w:val="0070C0"/>
        </w:rPr>
        <w:t xml:space="preserve">  Vemos </w:t>
      </w:r>
      <w:r w:rsidRPr="00997D4A">
        <w:rPr>
          <w:b/>
          <w:i/>
          <w:color w:val="0070C0"/>
        </w:rPr>
        <w:t>a una señora</w:t>
      </w:r>
      <w:r>
        <w:rPr>
          <w:i/>
          <w:color w:val="0070C0"/>
        </w:rPr>
        <w:t xml:space="preserve"> que se está confesando</w:t>
      </w:r>
      <w:r w:rsidR="009C77A6">
        <w:rPr>
          <w:i/>
          <w:color w:val="0070C0"/>
        </w:rPr>
        <w:t xml:space="preserve">. </w:t>
      </w:r>
      <w:r>
        <w:rPr>
          <w:i/>
          <w:color w:val="0070C0"/>
        </w:rPr>
        <w:t xml:space="preserve"> En su rostro se ve el recogimiento y la alegría del momento.</w:t>
      </w:r>
      <w:r w:rsidR="00AF3436">
        <w:rPr>
          <w:i/>
          <w:color w:val="0070C0"/>
        </w:rPr>
        <w:t xml:space="preserve"> </w:t>
      </w:r>
      <w:r w:rsidR="009C77A6">
        <w:rPr>
          <w:i/>
          <w:color w:val="0070C0"/>
        </w:rPr>
        <w:t>El</w:t>
      </w:r>
      <w:r w:rsidR="00AF3436">
        <w:rPr>
          <w:i/>
          <w:color w:val="0070C0"/>
        </w:rPr>
        <w:t xml:space="preserve"> </w:t>
      </w:r>
      <w:r w:rsidR="00AF3436" w:rsidRPr="00997D4A">
        <w:rPr>
          <w:b/>
          <w:i/>
          <w:color w:val="0070C0"/>
        </w:rPr>
        <w:t>sacerdote</w:t>
      </w:r>
      <w:r w:rsidR="00AF3436">
        <w:rPr>
          <w:i/>
          <w:color w:val="0070C0"/>
        </w:rPr>
        <w:t xml:space="preserve"> esta vestido con el alba y una estola morada, </w:t>
      </w:r>
      <w:r w:rsidR="00AF3436" w:rsidRPr="009C77A6">
        <w:rPr>
          <w:b/>
          <w:i/>
          <w:color w:val="0070C0"/>
        </w:rPr>
        <w:t xml:space="preserve">el color morado </w:t>
      </w:r>
      <w:r w:rsidR="00AF3436">
        <w:rPr>
          <w:i/>
          <w:color w:val="0070C0"/>
        </w:rPr>
        <w:t xml:space="preserve">es el color </w:t>
      </w:r>
      <w:r w:rsidR="00997D4A">
        <w:rPr>
          <w:i/>
          <w:color w:val="0070C0"/>
        </w:rPr>
        <w:t>que invita a la</w:t>
      </w:r>
      <w:r w:rsidR="00AF3436">
        <w:rPr>
          <w:i/>
          <w:color w:val="0070C0"/>
        </w:rPr>
        <w:t xml:space="preserve"> conversión. El dibujante </w:t>
      </w:r>
      <w:r w:rsidR="009C77A6">
        <w:rPr>
          <w:i/>
          <w:color w:val="0070C0"/>
        </w:rPr>
        <w:t>ha</w:t>
      </w:r>
      <w:r w:rsidR="00AF3436">
        <w:rPr>
          <w:i/>
          <w:color w:val="0070C0"/>
        </w:rPr>
        <w:t xml:space="preserve"> puesto el </w:t>
      </w:r>
      <w:r w:rsidR="00AF3436" w:rsidRPr="009C77A6">
        <w:rPr>
          <w:b/>
          <w:i/>
          <w:color w:val="0070C0"/>
        </w:rPr>
        <w:t>color verde</w:t>
      </w:r>
      <w:r w:rsidR="00AF3436">
        <w:rPr>
          <w:i/>
          <w:color w:val="0070C0"/>
        </w:rPr>
        <w:t>, el de la esperanza</w:t>
      </w:r>
      <w:r w:rsidR="009C77A6">
        <w:rPr>
          <w:i/>
          <w:color w:val="0070C0"/>
        </w:rPr>
        <w:t>,</w:t>
      </w:r>
      <w:r w:rsidR="00AF3436">
        <w:rPr>
          <w:i/>
          <w:color w:val="0070C0"/>
        </w:rPr>
        <w:t xml:space="preserve"> en el vestido de la señora y en la  pla</w:t>
      </w:r>
      <w:r w:rsidR="009C77A6">
        <w:rPr>
          <w:i/>
          <w:color w:val="0070C0"/>
        </w:rPr>
        <w:t>n</w:t>
      </w:r>
      <w:r w:rsidR="00AF3436">
        <w:rPr>
          <w:i/>
          <w:color w:val="0070C0"/>
        </w:rPr>
        <w:t>ta que indica vida. El</w:t>
      </w:r>
      <w:r w:rsidR="00AF3436" w:rsidRPr="009C77A6">
        <w:rPr>
          <w:b/>
          <w:i/>
          <w:color w:val="0070C0"/>
        </w:rPr>
        <w:t xml:space="preserve"> rosado</w:t>
      </w:r>
      <w:r w:rsidR="00AF3436">
        <w:rPr>
          <w:i/>
          <w:color w:val="0070C0"/>
        </w:rPr>
        <w:t xml:space="preserve">  vuelve a aparecer en el rostro de las personas</w:t>
      </w:r>
      <w:r w:rsidR="00997D4A">
        <w:rPr>
          <w:i/>
          <w:color w:val="0070C0"/>
        </w:rPr>
        <w:t>; están viviendo un momento de G</w:t>
      </w:r>
      <w:r w:rsidR="00AF3436">
        <w:rPr>
          <w:i/>
          <w:color w:val="0070C0"/>
        </w:rPr>
        <w:t xml:space="preserve">racia, un momento de Dios. El sacerdote está dando la </w:t>
      </w:r>
      <w:r w:rsidR="00AF3436" w:rsidRPr="009C77A6">
        <w:rPr>
          <w:b/>
          <w:i/>
          <w:color w:val="0070C0"/>
        </w:rPr>
        <w:t>absolución</w:t>
      </w:r>
      <w:r w:rsidR="00AF3436">
        <w:rPr>
          <w:i/>
          <w:color w:val="0070C0"/>
        </w:rPr>
        <w:t xml:space="preserve">, el perdón de los pecados, </w:t>
      </w:r>
      <w:r w:rsidR="00997D4A">
        <w:rPr>
          <w:i/>
          <w:color w:val="0070C0"/>
        </w:rPr>
        <w:t xml:space="preserve">haciendo la señal de la cruz con su mano; </w:t>
      </w:r>
      <w:r w:rsidR="00AF3436">
        <w:rPr>
          <w:i/>
          <w:color w:val="0070C0"/>
        </w:rPr>
        <w:t>mientras</w:t>
      </w:r>
      <w:r w:rsidR="00997D4A">
        <w:rPr>
          <w:i/>
          <w:color w:val="0070C0"/>
        </w:rPr>
        <w:t xml:space="preserve">, </w:t>
      </w:r>
      <w:r w:rsidR="00AF3436">
        <w:rPr>
          <w:i/>
          <w:color w:val="0070C0"/>
        </w:rPr>
        <w:t xml:space="preserve"> la señora se arrepiente de sus pecados golpeándose el pecho y diciendo por “mi culpa, por mi culpa, por mi gran culpa</w:t>
      </w:r>
      <w:r w:rsidR="009C77A6">
        <w:rPr>
          <w:i/>
          <w:color w:val="0070C0"/>
        </w:rPr>
        <w:t xml:space="preserve">”. </w:t>
      </w:r>
      <w:r w:rsidR="00AF3436">
        <w:rPr>
          <w:i/>
          <w:color w:val="0070C0"/>
        </w:rPr>
        <w:t xml:space="preserve">Es un momento de paz, donde el Espirita Santo, con </w:t>
      </w:r>
      <w:r w:rsidR="00AF3436" w:rsidRPr="009C77A6">
        <w:rPr>
          <w:b/>
          <w:i/>
          <w:color w:val="0070C0"/>
        </w:rPr>
        <w:t>el color amarillo</w:t>
      </w:r>
      <w:r w:rsidR="00AF3436">
        <w:rPr>
          <w:i/>
          <w:color w:val="0070C0"/>
        </w:rPr>
        <w:t>, llena todo el espacio.</w:t>
      </w:r>
      <w:r w:rsidR="009C77A6">
        <w:rPr>
          <w:i/>
          <w:color w:val="0070C0"/>
        </w:rPr>
        <w:t xml:space="preserve"> Como hemos leído,  la confesión es un encuentro maravilloso, Dios quiere perdonarnos, y nosotros arrepentidos volvemos a Él. </w:t>
      </w:r>
    </w:p>
    <w:p w:rsidR="00AF3436" w:rsidRDefault="00AF3436" w:rsidP="00FC44F8">
      <w:pPr>
        <w:spacing w:after="0" w:line="240" w:lineRule="auto"/>
        <w:jc w:val="both"/>
        <w:rPr>
          <w:i/>
          <w:color w:val="0070C0"/>
        </w:rPr>
      </w:pPr>
    </w:p>
    <w:p w:rsidR="008635AE" w:rsidRPr="008E51E6" w:rsidRDefault="00803D0F" w:rsidP="00AF3436">
      <w:pPr>
        <w:spacing w:after="0" w:line="240" w:lineRule="auto"/>
        <w:jc w:val="both"/>
        <w:rPr>
          <w:b/>
          <w:i/>
          <w:color w:val="0070C0"/>
        </w:rPr>
      </w:pPr>
      <w:r w:rsidRPr="008E51E6">
        <w:rPr>
          <w:b/>
          <w:i/>
          <w:color w:val="0070C0"/>
        </w:rPr>
        <w:t xml:space="preserve"> </w:t>
      </w:r>
      <w:r w:rsidR="00AF3436" w:rsidRPr="008E51E6">
        <w:rPr>
          <w:b/>
          <w:i/>
          <w:color w:val="0070C0"/>
        </w:rPr>
        <w:t>Ahora vamos a aprender a confesar</w:t>
      </w:r>
      <w:r w:rsidR="00997D4A">
        <w:rPr>
          <w:b/>
          <w:i/>
          <w:color w:val="0070C0"/>
        </w:rPr>
        <w:t xml:space="preserve"> </w:t>
      </w:r>
      <w:proofErr w:type="gramStart"/>
      <w:r w:rsidR="00997D4A">
        <w:rPr>
          <w:b/>
          <w:i/>
          <w:color w:val="0070C0"/>
        </w:rPr>
        <w:t xml:space="preserve">bien </w:t>
      </w:r>
      <w:r w:rsidR="00AF3436" w:rsidRPr="008E51E6">
        <w:rPr>
          <w:b/>
          <w:i/>
          <w:color w:val="0070C0"/>
        </w:rPr>
        <w:t>:</w:t>
      </w:r>
      <w:proofErr w:type="gramEnd"/>
    </w:p>
    <w:p w:rsidR="00AF3436" w:rsidRDefault="00AF3436" w:rsidP="00AF3436">
      <w:pPr>
        <w:spacing w:after="0" w:line="240" w:lineRule="auto"/>
        <w:jc w:val="both"/>
        <w:rPr>
          <w:i/>
          <w:color w:val="0070C0"/>
        </w:rPr>
      </w:pPr>
    </w:p>
    <w:p w:rsidR="00AF3436" w:rsidRDefault="00AF3436" w:rsidP="00AF3436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Cuando estamos </w:t>
      </w:r>
      <w:r w:rsidRPr="009C77A6">
        <w:rPr>
          <w:b/>
          <w:i/>
          <w:color w:val="0070C0"/>
        </w:rPr>
        <w:t>delante del sacerdote</w:t>
      </w:r>
      <w:r>
        <w:rPr>
          <w:i/>
          <w:color w:val="0070C0"/>
        </w:rPr>
        <w:t xml:space="preserve"> mantenemos el siguiente dialogo:</w:t>
      </w:r>
    </w:p>
    <w:p w:rsidR="00AF3436" w:rsidRPr="009C77A6" w:rsidRDefault="00AF3436" w:rsidP="00AF34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i/>
          <w:color w:val="0070C0"/>
        </w:rPr>
      </w:pPr>
      <w:r w:rsidRPr="009C77A6">
        <w:rPr>
          <w:b/>
          <w:i/>
          <w:color w:val="0070C0"/>
        </w:rPr>
        <w:t>El penitente dice: Ave Maria purísima (mientras se santigua)</w:t>
      </w:r>
    </w:p>
    <w:p w:rsidR="00AF3436" w:rsidRPr="009C77A6" w:rsidRDefault="00AF3436" w:rsidP="00AF34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color w:val="002060"/>
        </w:rPr>
      </w:pPr>
      <w:r w:rsidRPr="009C77A6">
        <w:rPr>
          <w:i/>
          <w:color w:val="002060"/>
        </w:rPr>
        <w:t>El sacerdote responde: Sin pecado concebida</w:t>
      </w:r>
    </w:p>
    <w:p w:rsidR="00AF3436" w:rsidRPr="009C77A6" w:rsidRDefault="00AF3436" w:rsidP="00AF34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i/>
          <w:color w:val="0070C0"/>
        </w:rPr>
      </w:pPr>
      <w:r w:rsidRPr="009C77A6">
        <w:rPr>
          <w:b/>
          <w:i/>
          <w:color w:val="0070C0"/>
        </w:rPr>
        <w:t>El penitente cuenta al sacerdote sus pecados</w:t>
      </w:r>
    </w:p>
    <w:p w:rsidR="00AF3436" w:rsidRDefault="00AF3436" w:rsidP="00AF34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color w:val="002060"/>
        </w:rPr>
      </w:pPr>
      <w:r w:rsidRPr="009C77A6">
        <w:rPr>
          <w:i/>
          <w:color w:val="002060"/>
        </w:rPr>
        <w:t>Al termina el sacerdote proclama la absolución, el perdón de los pecados con esta oración en nombre del Señor. (la encontramos en la página 111</w:t>
      </w:r>
      <w:r w:rsidR="009C77A6">
        <w:rPr>
          <w:i/>
          <w:color w:val="002060"/>
        </w:rPr>
        <w:t xml:space="preserve">. Lo </w:t>
      </w:r>
      <w:r w:rsidR="00997D4A">
        <w:rPr>
          <w:i/>
          <w:color w:val="002060"/>
        </w:rPr>
        <w:t>leemos)</w:t>
      </w:r>
      <w:r w:rsidRPr="009C77A6">
        <w:rPr>
          <w:i/>
          <w:color w:val="002060"/>
        </w:rPr>
        <w:t>. ”Dios, Padre misericordioso…”</w:t>
      </w:r>
    </w:p>
    <w:p w:rsidR="009C77A6" w:rsidRPr="009C77A6" w:rsidRDefault="009C77A6" w:rsidP="009C77A6">
      <w:pPr>
        <w:pStyle w:val="Prrafodelista"/>
        <w:spacing w:after="0" w:line="240" w:lineRule="auto"/>
        <w:jc w:val="both"/>
        <w:rPr>
          <w:i/>
          <w:color w:val="002060"/>
        </w:rPr>
      </w:pPr>
    </w:p>
    <w:p w:rsidR="00AF3436" w:rsidRDefault="00AF3436" w:rsidP="00AF3436">
      <w:pPr>
        <w:spacing w:after="0" w:line="240" w:lineRule="auto"/>
        <w:jc w:val="both"/>
        <w:rPr>
          <w:i/>
          <w:color w:val="0070C0"/>
        </w:rPr>
      </w:pPr>
      <w:r w:rsidRPr="009C77A6">
        <w:rPr>
          <w:i/>
          <w:color w:val="002060"/>
        </w:rPr>
        <w:t xml:space="preserve">Seguimos leyendo </w:t>
      </w:r>
      <w:r w:rsidR="009C77A6" w:rsidRPr="009C77A6">
        <w:rPr>
          <w:i/>
          <w:color w:val="002060"/>
        </w:rPr>
        <w:t xml:space="preserve">la </w:t>
      </w:r>
      <w:r w:rsidR="009C77A6" w:rsidRPr="00997D4A">
        <w:rPr>
          <w:b/>
          <w:i/>
          <w:color w:val="002060"/>
        </w:rPr>
        <w:t>página del 111,</w:t>
      </w:r>
      <w:r w:rsidR="009C77A6" w:rsidRPr="009C77A6">
        <w:rPr>
          <w:i/>
          <w:color w:val="002060"/>
        </w:rPr>
        <w:t xml:space="preserve"> añadiendo la acción de gracias cuando nos confesamos. </w:t>
      </w:r>
    </w:p>
    <w:p w:rsidR="00F6651B" w:rsidRPr="008E51E6" w:rsidRDefault="00F6651B" w:rsidP="00FC44F8">
      <w:pPr>
        <w:spacing w:after="0" w:line="240" w:lineRule="auto"/>
        <w:jc w:val="both"/>
        <w:rPr>
          <w:i/>
          <w:color w:val="0070C0"/>
        </w:rPr>
      </w:pPr>
    </w:p>
    <w:p w:rsidR="00F6651B" w:rsidRPr="008E51E6" w:rsidRDefault="008E51E6" w:rsidP="00A56F2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i/>
          <w:color w:val="0070C0"/>
        </w:rPr>
      </w:pPr>
      <w:r w:rsidRPr="009C77A6">
        <w:rPr>
          <w:b/>
          <w:i/>
          <w:color w:val="0070C0"/>
        </w:rPr>
        <w:t xml:space="preserve">Al terminar nos vamos al templo  parroquial </w:t>
      </w:r>
      <w:r w:rsidRPr="008E51E6">
        <w:rPr>
          <w:i/>
          <w:color w:val="0070C0"/>
        </w:rPr>
        <w:t xml:space="preserve">y reconocemos el lugar, la sede del </w:t>
      </w:r>
      <w:r w:rsidRPr="009C77A6">
        <w:rPr>
          <w:b/>
          <w:i/>
          <w:color w:val="0070C0"/>
        </w:rPr>
        <w:t>confesionario</w:t>
      </w:r>
      <w:r w:rsidRPr="008E51E6">
        <w:rPr>
          <w:i/>
          <w:color w:val="0070C0"/>
        </w:rPr>
        <w:t xml:space="preserve">. Nos acercamos, lo contemplamos, explicamos y al terminar, delante del Santísimo, sacamos el cuaderno de vida y rezamos la oración de la semana pasada. </w:t>
      </w:r>
    </w:p>
    <w:p w:rsidR="006230A5" w:rsidRPr="006230A5" w:rsidRDefault="006230A5" w:rsidP="006230A5">
      <w:pPr>
        <w:spacing w:after="0" w:line="240" w:lineRule="auto"/>
        <w:rPr>
          <w:i/>
          <w:color w:val="0070C0"/>
        </w:rPr>
      </w:pPr>
    </w:p>
    <w:p w:rsidR="00A265AB" w:rsidRDefault="00E9154C" w:rsidP="00E9154C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3º PARTE: ORAMOS</w:t>
      </w:r>
    </w:p>
    <w:p w:rsidR="008E51E6" w:rsidRDefault="008E51E6" w:rsidP="00E9154C">
      <w:pPr>
        <w:spacing w:after="0" w:line="240" w:lineRule="auto"/>
        <w:jc w:val="both"/>
        <w:rPr>
          <w:b/>
          <w:color w:val="FF0000"/>
        </w:rPr>
      </w:pPr>
    </w:p>
    <w:p w:rsidR="008E51E6" w:rsidRPr="008E51E6" w:rsidRDefault="008E51E6" w:rsidP="00E9154C">
      <w:pPr>
        <w:spacing w:after="0" w:line="240" w:lineRule="auto"/>
        <w:jc w:val="both"/>
        <w:rPr>
          <w:i/>
          <w:color w:val="0070C0"/>
        </w:rPr>
      </w:pPr>
      <w:r w:rsidRPr="008E51E6">
        <w:rPr>
          <w:i/>
          <w:color w:val="0070C0"/>
        </w:rPr>
        <w:t>Oramos en el Santísimo después de haber visitado el confesionario.</w:t>
      </w:r>
    </w:p>
    <w:p w:rsidR="008E51E6" w:rsidRPr="003738F4" w:rsidRDefault="008E51E6" w:rsidP="00E9154C">
      <w:pPr>
        <w:spacing w:after="0" w:line="240" w:lineRule="auto"/>
        <w:jc w:val="both"/>
        <w:rPr>
          <w:b/>
          <w:color w:val="FF0000"/>
        </w:rPr>
      </w:pP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r w:rsidRPr="00A56F2C">
        <w:rPr>
          <w:rFonts w:eastAsia="Times New Roman" w:cs="Times New Roman"/>
          <w:lang w:eastAsia="es-ES"/>
        </w:rPr>
        <w:t xml:space="preserve">Señor mío, Jesucristo, </w:t>
      </w:r>
      <w:r w:rsidRPr="00A56F2C">
        <w:rPr>
          <w:rFonts w:eastAsia="Times New Roman" w:cs="Times New Roman"/>
          <w:lang w:eastAsia="es-ES"/>
        </w:rPr>
        <w:br/>
        <w:t xml:space="preserve">Dios y Hombre verdadero, Creador, Padre y Redentor mío, </w:t>
      </w:r>
      <w:r w:rsidRPr="00A56F2C">
        <w:rPr>
          <w:rFonts w:eastAsia="Times New Roman" w:cs="Times New Roman"/>
          <w:lang w:eastAsia="es-ES"/>
        </w:rPr>
        <w:br/>
        <w:t xml:space="preserve">por ser </w:t>
      </w:r>
      <w:r>
        <w:rPr>
          <w:rFonts w:eastAsia="Times New Roman" w:cs="Times New Roman"/>
          <w:lang w:eastAsia="es-ES"/>
        </w:rPr>
        <w:t xml:space="preserve">tú </w:t>
      </w:r>
      <w:r w:rsidRPr="00A56F2C">
        <w:rPr>
          <w:rFonts w:eastAsia="Times New Roman" w:cs="Times New Roman"/>
          <w:lang w:eastAsia="es-ES"/>
        </w:rPr>
        <w:t xml:space="preserve">quién </w:t>
      </w:r>
      <w:r>
        <w:rPr>
          <w:rFonts w:eastAsia="Times New Roman" w:cs="Times New Roman"/>
          <w:lang w:eastAsia="es-ES"/>
        </w:rPr>
        <w:t xml:space="preserve">eres, bondad infinita, y porque te </w:t>
      </w:r>
      <w:r w:rsidRPr="00A56F2C">
        <w:rPr>
          <w:rFonts w:eastAsia="Times New Roman" w:cs="Times New Roman"/>
          <w:lang w:eastAsia="es-ES"/>
        </w:rPr>
        <w:t xml:space="preserve"> amo sobre todas las cosas,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 w:rsidRPr="00A56F2C">
        <w:rPr>
          <w:rFonts w:eastAsia="Times New Roman" w:cs="Times New Roman"/>
          <w:lang w:eastAsia="es-ES"/>
        </w:rPr>
        <w:t>me</w:t>
      </w:r>
      <w:proofErr w:type="gramEnd"/>
      <w:r w:rsidRPr="00A56F2C">
        <w:rPr>
          <w:rFonts w:eastAsia="Times New Roman" w:cs="Times New Roman"/>
          <w:lang w:eastAsia="es-ES"/>
        </w:rPr>
        <w:t xml:space="preserve"> pesa de todo corazón habe</w:t>
      </w:r>
      <w:r>
        <w:rPr>
          <w:rFonts w:eastAsia="Times New Roman" w:cs="Times New Roman"/>
          <w:lang w:eastAsia="es-ES"/>
        </w:rPr>
        <w:t>rte</w:t>
      </w:r>
      <w:r w:rsidRPr="00A56F2C">
        <w:rPr>
          <w:rFonts w:eastAsia="Times New Roman" w:cs="Times New Roman"/>
          <w:lang w:eastAsia="es-ES"/>
        </w:rPr>
        <w:t xml:space="preserve"> ofendido; 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>
        <w:rPr>
          <w:rFonts w:eastAsia="Times New Roman" w:cs="Times New Roman"/>
          <w:lang w:eastAsia="es-ES"/>
        </w:rPr>
        <w:t>también</w:t>
      </w:r>
      <w:proofErr w:type="gramEnd"/>
      <w:r>
        <w:rPr>
          <w:rFonts w:eastAsia="Times New Roman" w:cs="Times New Roman"/>
          <w:lang w:eastAsia="es-ES"/>
        </w:rPr>
        <w:t xml:space="preserve"> me pesa porque puedes castigarme con las penas del infierno,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>
        <w:rPr>
          <w:rFonts w:eastAsia="Times New Roman" w:cs="Times New Roman"/>
          <w:lang w:eastAsia="es-ES"/>
        </w:rPr>
        <w:t>ayudado</w:t>
      </w:r>
      <w:proofErr w:type="gramEnd"/>
      <w:r>
        <w:rPr>
          <w:rFonts w:eastAsia="Times New Roman" w:cs="Times New Roman"/>
          <w:lang w:eastAsia="es-ES"/>
        </w:rPr>
        <w:t xml:space="preserve"> de tu Divina Gracia</w:t>
      </w:r>
      <w:r w:rsidRPr="00A56F2C">
        <w:rPr>
          <w:rFonts w:eastAsia="Times New Roman" w:cs="Times New Roman"/>
          <w:lang w:eastAsia="es-ES"/>
        </w:rPr>
        <w:br/>
        <w:t>propon</w:t>
      </w:r>
      <w:r>
        <w:rPr>
          <w:rFonts w:eastAsia="Times New Roman" w:cs="Times New Roman"/>
          <w:lang w:eastAsia="es-ES"/>
        </w:rPr>
        <w:t xml:space="preserve">go firmemente nunca más pecar, </w:t>
      </w:r>
      <w:r w:rsidRPr="00A56F2C">
        <w:rPr>
          <w:rFonts w:eastAsia="Times New Roman" w:cs="Times New Roman"/>
          <w:lang w:eastAsia="es-ES"/>
        </w:rPr>
        <w:br/>
        <w:t>confesarme y, cumplir la penitencia que me fuera impuesta.</w:t>
      </w:r>
      <w:r>
        <w:rPr>
          <w:rFonts w:eastAsia="Times New Roman" w:cs="Times New Roman"/>
          <w:lang w:eastAsia="es-ES"/>
        </w:rPr>
        <w:t xml:space="preserve"> Amén </w:t>
      </w:r>
    </w:p>
    <w:p w:rsidR="00A265AB" w:rsidRPr="00A265AB" w:rsidRDefault="00A265AB" w:rsidP="008E51E6">
      <w:pPr>
        <w:spacing w:after="0" w:line="240" w:lineRule="auto"/>
        <w:jc w:val="both"/>
        <w:rPr>
          <w:color w:val="0070C0"/>
          <w:sz w:val="28"/>
          <w:szCs w:val="28"/>
        </w:rPr>
      </w:pPr>
    </w:p>
    <w:sectPr w:rsidR="00A265AB" w:rsidRPr="00A265AB" w:rsidSect="00803D0F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F3"/>
    <w:multiLevelType w:val="hybridMultilevel"/>
    <w:tmpl w:val="D14031C8"/>
    <w:lvl w:ilvl="0" w:tplc="1B5E41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51050"/>
    <w:rsid w:val="00083549"/>
    <w:rsid w:val="000B7D5F"/>
    <w:rsid w:val="001F308E"/>
    <w:rsid w:val="001F4F93"/>
    <w:rsid w:val="001F78AC"/>
    <w:rsid w:val="002343F6"/>
    <w:rsid w:val="00256ACC"/>
    <w:rsid w:val="002E41E3"/>
    <w:rsid w:val="0032660F"/>
    <w:rsid w:val="00334AAB"/>
    <w:rsid w:val="0037314B"/>
    <w:rsid w:val="003738F4"/>
    <w:rsid w:val="003F464A"/>
    <w:rsid w:val="004A14AA"/>
    <w:rsid w:val="004F4DBA"/>
    <w:rsid w:val="005843F1"/>
    <w:rsid w:val="006230A5"/>
    <w:rsid w:val="006B7CB5"/>
    <w:rsid w:val="007E7686"/>
    <w:rsid w:val="00803D0F"/>
    <w:rsid w:val="008635AE"/>
    <w:rsid w:val="008909E0"/>
    <w:rsid w:val="008B6729"/>
    <w:rsid w:val="008E51E6"/>
    <w:rsid w:val="008F55CA"/>
    <w:rsid w:val="00943568"/>
    <w:rsid w:val="00997D4A"/>
    <w:rsid w:val="009C77A6"/>
    <w:rsid w:val="00A265AB"/>
    <w:rsid w:val="00A56F2C"/>
    <w:rsid w:val="00AF3436"/>
    <w:rsid w:val="00BB4D48"/>
    <w:rsid w:val="00BD34BE"/>
    <w:rsid w:val="00DC3B13"/>
    <w:rsid w:val="00DD1011"/>
    <w:rsid w:val="00E05530"/>
    <w:rsid w:val="00E9154C"/>
    <w:rsid w:val="00EB12AC"/>
    <w:rsid w:val="00F129C6"/>
    <w:rsid w:val="00F53CF2"/>
    <w:rsid w:val="00F6651B"/>
    <w:rsid w:val="00FC44F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D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01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hapter-2">
    <w:name w:val="chapter-2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DD1011"/>
  </w:style>
  <w:style w:type="character" w:customStyle="1" w:styleId="chapternum">
    <w:name w:val="chapternum"/>
    <w:basedOn w:val="Fuentedeprrafopredeter"/>
    <w:rsid w:val="00DD1011"/>
  </w:style>
  <w:style w:type="paragraph" w:customStyle="1" w:styleId="top-1">
    <w:name w:val="top-1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1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D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01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hapter-2">
    <w:name w:val="chapter-2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DD1011"/>
  </w:style>
  <w:style w:type="character" w:customStyle="1" w:styleId="chapternum">
    <w:name w:val="chapternum"/>
    <w:basedOn w:val="Fuentedeprrafopredeter"/>
    <w:rsid w:val="00DD1011"/>
  </w:style>
  <w:style w:type="paragraph" w:customStyle="1" w:styleId="top-1">
    <w:name w:val="top-1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1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50A0-5731-427B-976D-E034110F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6</cp:revision>
  <dcterms:created xsi:type="dcterms:W3CDTF">2017-09-19T14:29:00Z</dcterms:created>
  <dcterms:modified xsi:type="dcterms:W3CDTF">2017-09-20T08:54:00Z</dcterms:modified>
</cp:coreProperties>
</file>