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7B" w:rsidRPr="00F34D7B" w:rsidRDefault="00F34D7B" w:rsidP="00F34D7B">
      <w:pPr>
        <w:jc w:val="center"/>
        <w:rPr>
          <w:b/>
          <w:color w:val="FF0000"/>
          <w:sz w:val="28"/>
          <w:szCs w:val="28"/>
        </w:rPr>
      </w:pPr>
      <w:r w:rsidRPr="00F34D7B">
        <w:rPr>
          <w:b/>
          <w:color w:val="FF0000"/>
          <w:sz w:val="28"/>
          <w:szCs w:val="28"/>
        </w:rPr>
        <w:t>TEMA 36: EST</w:t>
      </w:r>
      <w:r>
        <w:rPr>
          <w:b/>
          <w:color w:val="FF0000"/>
          <w:sz w:val="28"/>
          <w:szCs w:val="28"/>
        </w:rPr>
        <w:t>A</w:t>
      </w:r>
      <w:r w:rsidRPr="00F34D7B">
        <w:rPr>
          <w:b/>
          <w:color w:val="FF0000"/>
          <w:sz w:val="28"/>
          <w:szCs w:val="28"/>
        </w:rPr>
        <w:t xml:space="preserve"> ES NUESTRA </w:t>
      </w:r>
      <w:r w:rsidR="00A044FC">
        <w:rPr>
          <w:b/>
          <w:color w:val="FF0000"/>
          <w:sz w:val="28"/>
          <w:szCs w:val="28"/>
        </w:rPr>
        <w:t>FE, ESTA ES LA FE DE LA IGLESIA (I)</w:t>
      </w:r>
    </w:p>
    <w:p w:rsidR="005937B1" w:rsidRPr="001B418F" w:rsidRDefault="005937B1" w:rsidP="00BD7722">
      <w:pPr>
        <w:spacing w:after="0" w:line="240" w:lineRule="auto"/>
        <w:rPr>
          <w:b/>
          <w:color w:val="FF0000"/>
        </w:rPr>
      </w:pPr>
      <w:r w:rsidRPr="001B418F">
        <w:rPr>
          <w:b/>
          <w:color w:val="FF0000"/>
        </w:rPr>
        <w:t>Tarea previa del/la catequista:</w:t>
      </w:r>
    </w:p>
    <w:p w:rsidR="005937B1" w:rsidRPr="001B418F" w:rsidRDefault="008D4710" w:rsidP="00BD7722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 w:rsidRPr="001B418F">
        <w:rPr>
          <w:b/>
        </w:rPr>
        <w:t xml:space="preserve">Lectura del tema </w:t>
      </w:r>
      <w:r w:rsidR="009371B2" w:rsidRPr="001B418F">
        <w:rPr>
          <w:b/>
        </w:rPr>
        <w:t>3</w:t>
      </w:r>
      <w:r w:rsidR="00F34D7B" w:rsidRPr="001B418F">
        <w:rPr>
          <w:b/>
        </w:rPr>
        <w:t>6</w:t>
      </w:r>
      <w:r w:rsidR="007C4A68" w:rsidRPr="001B418F">
        <w:rPr>
          <w:b/>
        </w:rPr>
        <w:t xml:space="preserve"> </w:t>
      </w:r>
      <w:r w:rsidR="005937B1" w:rsidRPr="001B418F">
        <w:rPr>
          <w:b/>
        </w:rPr>
        <w:t xml:space="preserve">del catecismo “Testigos del Señor”: Pág. </w:t>
      </w:r>
      <w:r w:rsidR="0000345F" w:rsidRPr="001B418F">
        <w:rPr>
          <w:b/>
        </w:rPr>
        <w:t>21</w:t>
      </w:r>
      <w:r w:rsidR="00F34D7B" w:rsidRPr="001B418F">
        <w:rPr>
          <w:b/>
        </w:rPr>
        <w:t>9</w:t>
      </w:r>
      <w:r w:rsidR="009371B2" w:rsidRPr="001B418F">
        <w:rPr>
          <w:b/>
        </w:rPr>
        <w:t>-</w:t>
      </w:r>
      <w:r w:rsidR="003E562C" w:rsidRPr="001B418F">
        <w:rPr>
          <w:b/>
        </w:rPr>
        <w:t>2</w:t>
      </w:r>
      <w:r w:rsidR="00F34D7B" w:rsidRPr="001B418F">
        <w:rPr>
          <w:b/>
        </w:rPr>
        <w:t>22</w:t>
      </w:r>
    </w:p>
    <w:p w:rsidR="005937B1" w:rsidRPr="001B418F" w:rsidRDefault="005937B1" w:rsidP="00BD7722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 w:rsidRPr="001B418F">
        <w:rPr>
          <w:b/>
        </w:rPr>
        <w:t xml:space="preserve">Lectura de la Guía básica del catecismo: Pág. </w:t>
      </w:r>
      <w:r w:rsidR="00CE6D54" w:rsidRPr="001B418F">
        <w:rPr>
          <w:b/>
        </w:rPr>
        <w:t>2</w:t>
      </w:r>
      <w:r w:rsidR="0000345F" w:rsidRPr="001B418F">
        <w:rPr>
          <w:b/>
        </w:rPr>
        <w:t>0</w:t>
      </w:r>
      <w:r w:rsidR="00F34D7B" w:rsidRPr="001B418F">
        <w:rPr>
          <w:b/>
        </w:rPr>
        <w:t>6</w:t>
      </w:r>
      <w:r w:rsidR="00C560F2" w:rsidRPr="001B418F">
        <w:rPr>
          <w:b/>
        </w:rPr>
        <w:t>-</w:t>
      </w:r>
      <w:r w:rsidR="0000345F" w:rsidRPr="001B418F">
        <w:rPr>
          <w:b/>
        </w:rPr>
        <w:t>20</w:t>
      </w:r>
      <w:r w:rsidR="00F34D7B" w:rsidRPr="001B418F">
        <w:rPr>
          <w:b/>
        </w:rPr>
        <w:t>9</w:t>
      </w:r>
    </w:p>
    <w:p w:rsidR="001427A2" w:rsidRDefault="001427A2" w:rsidP="001427A2">
      <w:pPr>
        <w:pStyle w:val="Prrafodelista"/>
        <w:spacing w:after="0" w:line="240" w:lineRule="auto"/>
        <w:ind w:left="1065"/>
        <w:rPr>
          <w:b/>
          <w:sz w:val="24"/>
          <w:szCs w:val="24"/>
        </w:rPr>
      </w:pPr>
    </w:p>
    <w:p w:rsidR="008D4710" w:rsidRDefault="007F2EF0" w:rsidP="001427A2">
      <w:pPr>
        <w:spacing w:after="0" w:line="240" w:lineRule="auto"/>
        <w:rPr>
          <w:sz w:val="24"/>
          <w:szCs w:val="24"/>
        </w:rPr>
      </w:pPr>
      <w:r w:rsidRPr="007F2EF0">
        <w:rPr>
          <w:b/>
          <w:sz w:val="24"/>
          <w:szCs w:val="24"/>
        </w:rPr>
        <w:t>Objetivo</w:t>
      </w:r>
      <w:r w:rsidR="0000047E">
        <w:rPr>
          <w:b/>
          <w:sz w:val="24"/>
          <w:szCs w:val="24"/>
        </w:rPr>
        <w:t>s</w:t>
      </w:r>
      <w:r w:rsidRPr="007F2EF0">
        <w:rPr>
          <w:b/>
          <w:sz w:val="24"/>
          <w:szCs w:val="24"/>
        </w:rPr>
        <w:t>:</w:t>
      </w:r>
      <w:r w:rsidRPr="007F2EF0">
        <w:rPr>
          <w:sz w:val="24"/>
          <w:szCs w:val="24"/>
        </w:rPr>
        <w:t xml:space="preserve"> </w:t>
      </w:r>
    </w:p>
    <w:p w:rsidR="003F576A" w:rsidRDefault="003F576A" w:rsidP="003F576A">
      <w:pPr>
        <w:pStyle w:val="Prrafodelista"/>
        <w:numPr>
          <w:ilvl w:val="0"/>
          <w:numId w:val="17"/>
        </w:num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Descubrir que Dios Uno y Trino es el centro de la fe y de la vida cristiana.</w:t>
      </w:r>
    </w:p>
    <w:p w:rsidR="003F576A" w:rsidRDefault="003F576A" w:rsidP="003F576A">
      <w:pPr>
        <w:pStyle w:val="Prrafodelista"/>
        <w:numPr>
          <w:ilvl w:val="0"/>
          <w:numId w:val="17"/>
        </w:num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Saber recitar el credo para entrar en comunión con Dios y con los hermanos.</w:t>
      </w:r>
    </w:p>
    <w:p w:rsidR="003F576A" w:rsidRDefault="003F576A" w:rsidP="003F576A">
      <w:pPr>
        <w:pStyle w:val="Prrafodelista"/>
        <w:numPr>
          <w:ilvl w:val="0"/>
          <w:numId w:val="17"/>
        </w:numPr>
        <w:spacing w:before="100" w:beforeAutospacing="1" w:after="100" w:afterAutospacing="1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Interiorizar que ser cristiano es confiar la propia vida a Dios y renunciar a servir a los ídolos</w:t>
      </w:r>
    </w:p>
    <w:p w:rsidR="003F576A" w:rsidRDefault="003F576A" w:rsidP="003F576A">
      <w:pPr>
        <w:pStyle w:val="Prrafodelista"/>
        <w:numPr>
          <w:ilvl w:val="0"/>
          <w:numId w:val="17"/>
        </w:numPr>
        <w:spacing w:before="100" w:beforeAutospacing="1" w:after="100" w:afterAutospacing="1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Rezar siempre en el nombre del Padre y del Hijo y del Espíritu Santo.</w:t>
      </w:r>
    </w:p>
    <w:p w:rsidR="001B418F" w:rsidRPr="001B418F" w:rsidRDefault="001B418F" w:rsidP="001B418F">
      <w:pPr>
        <w:spacing w:before="100" w:beforeAutospacing="1" w:after="100" w:afterAutospacing="1" w:line="240" w:lineRule="auto"/>
        <w:rPr>
          <w:color w:val="0070C0"/>
          <w:sz w:val="24"/>
          <w:szCs w:val="24"/>
        </w:rPr>
      </w:pPr>
      <w:r w:rsidRPr="001B418F">
        <w:rPr>
          <w:b/>
          <w:color w:val="FF0000"/>
          <w:sz w:val="24"/>
          <w:szCs w:val="24"/>
          <w:u w:val="single"/>
        </w:rPr>
        <w:t>1er. PASO INTRODUCCION AL TEMA</w:t>
      </w:r>
    </w:p>
    <w:p w:rsidR="00F34D7B" w:rsidRPr="008A0673" w:rsidRDefault="00F34D7B" w:rsidP="00F34D7B">
      <w:pPr>
        <w:spacing w:line="240" w:lineRule="auto"/>
        <w:jc w:val="both"/>
        <w:rPr>
          <w:rFonts w:eastAsia="Times New Roman"/>
        </w:rPr>
      </w:pPr>
      <w:r w:rsidRPr="008A0673">
        <w:rPr>
          <w:rFonts w:eastAsia="Times New Roman"/>
          <w:bCs/>
        </w:rPr>
        <w:t xml:space="preserve">Comenzamos el tema recordando a los chicos que </w:t>
      </w:r>
      <w:r w:rsidR="001743CB">
        <w:rPr>
          <w:rFonts w:eastAsia="Times New Roman"/>
          <w:bCs/>
        </w:rPr>
        <w:t xml:space="preserve">ya </w:t>
      </w:r>
      <w:r w:rsidRPr="008A0673">
        <w:rPr>
          <w:rFonts w:eastAsia="Times New Roman"/>
          <w:bCs/>
        </w:rPr>
        <w:t xml:space="preserve"> hemos llegado al </w:t>
      </w:r>
      <w:r w:rsidRPr="001743CB">
        <w:rPr>
          <w:rFonts w:eastAsia="Times New Roman"/>
          <w:b/>
          <w:bCs/>
        </w:rPr>
        <w:t>último tema</w:t>
      </w:r>
      <w:r w:rsidRPr="008A0673">
        <w:rPr>
          <w:rFonts w:eastAsia="Times New Roman"/>
          <w:bCs/>
        </w:rPr>
        <w:t xml:space="preserve"> </w:t>
      </w:r>
      <w:r w:rsidRPr="001743CB">
        <w:rPr>
          <w:rFonts w:eastAsia="Times New Roman"/>
          <w:b/>
          <w:bCs/>
        </w:rPr>
        <w:t>de este curso</w:t>
      </w:r>
      <w:r w:rsidRPr="008A0673">
        <w:rPr>
          <w:rFonts w:eastAsia="Times New Roman"/>
          <w:bCs/>
        </w:rPr>
        <w:t xml:space="preserve">, y lo hacemos </w:t>
      </w:r>
      <w:r w:rsidRPr="001743CB">
        <w:rPr>
          <w:rFonts w:eastAsia="Times New Roman"/>
          <w:b/>
          <w:bCs/>
          <w:u w:val="single"/>
        </w:rPr>
        <w:t xml:space="preserve">reconociéndonos </w:t>
      </w:r>
      <w:r w:rsidR="001743CB">
        <w:rPr>
          <w:rFonts w:eastAsia="Times New Roman"/>
          <w:b/>
          <w:bCs/>
          <w:u w:val="single"/>
        </w:rPr>
        <w:t>como miembros de la I</w:t>
      </w:r>
      <w:r w:rsidRPr="001743CB">
        <w:rPr>
          <w:rFonts w:eastAsia="Times New Roman"/>
          <w:b/>
          <w:bCs/>
          <w:u w:val="single"/>
        </w:rPr>
        <w:t>glesia</w:t>
      </w:r>
      <w:r w:rsidRPr="008A0673">
        <w:rPr>
          <w:rFonts w:eastAsia="Times New Roman"/>
          <w:bCs/>
        </w:rPr>
        <w:t xml:space="preserve">; el </w:t>
      </w:r>
      <w:r w:rsidRPr="008A0673">
        <w:rPr>
          <w:rFonts w:eastAsia="Times New Roman"/>
          <w:b/>
          <w:bCs/>
        </w:rPr>
        <w:t xml:space="preserve">credo </w:t>
      </w:r>
      <w:r w:rsidRPr="008A0673">
        <w:rPr>
          <w:rFonts w:eastAsia="Times New Roman"/>
          <w:bCs/>
        </w:rPr>
        <w:t xml:space="preserve">que rezamos en misa, es la síntesis de nuestra fe. Es la profesión de nuestro creer. </w:t>
      </w:r>
      <w:r w:rsidR="001743CB">
        <w:rPr>
          <w:rFonts w:eastAsia="Times New Roman"/>
          <w:bCs/>
        </w:rPr>
        <w:t>Por eso es tan importante conocerlo y rezarlo bien.</w:t>
      </w:r>
    </w:p>
    <w:p w:rsidR="00F34D7B" w:rsidRPr="008A0673" w:rsidRDefault="00F34D7B" w:rsidP="00F34D7B">
      <w:pPr>
        <w:spacing w:after="0" w:line="240" w:lineRule="auto"/>
        <w:jc w:val="both"/>
        <w:rPr>
          <w:rFonts w:eastAsia="Times New Roman"/>
          <w:bCs/>
        </w:rPr>
      </w:pPr>
      <w:r w:rsidRPr="008A0673">
        <w:rPr>
          <w:rFonts w:eastAsia="Times New Roman"/>
          <w:bCs/>
        </w:rPr>
        <w:t xml:space="preserve">Cada vez que recitamos el </w:t>
      </w:r>
      <w:r w:rsidRPr="001743CB">
        <w:rPr>
          <w:rFonts w:eastAsia="Times New Roman"/>
          <w:b/>
          <w:bCs/>
        </w:rPr>
        <w:t xml:space="preserve">credo </w:t>
      </w:r>
      <w:r w:rsidRPr="008A0673">
        <w:rPr>
          <w:rFonts w:eastAsia="Times New Roman"/>
          <w:bCs/>
        </w:rPr>
        <w:t xml:space="preserve">entramos en </w:t>
      </w:r>
      <w:r w:rsidRPr="008A0673">
        <w:rPr>
          <w:rFonts w:eastAsia="Times New Roman"/>
          <w:b/>
          <w:bCs/>
        </w:rPr>
        <w:t>comunión con Dios y con todos los hermanos</w:t>
      </w:r>
      <w:r w:rsidRPr="008A0673">
        <w:rPr>
          <w:rFonts w:eastAsia="Times New Roman"/>
          <w:bCs/>
        </w:rPr>
        <w:t xml:space="preserve"> que se sienten cristianos. Sabed que en todos los países del mundo rezamos el mismo Credo. Todos somos hermanos, porque tenemos un mismo creer. Po</w:t>
      </w:r>
      <w:r w:rsidR="001743CB">
        <w:rPr>
          <w:rFonts w:eastAsia="Times New Roman"/>
          <w:bCs/>
        </w:rPr>
        <w:t>r</w:t>
      </w:r>
      <w:r w:rsidRPr="008A0673">
        <w:rPr>
          <w:rFonts w:eastAsia="Times New Roman"/>
          <w:bCs/>
        </w:rPr>
        <w:t xml:space="preserve"> esto acabamos los temas de este curso hablando, como un resumen de todo lo visto </w:t>
      </w:r>
      <w:r w:rsidR="001743CB">
        <w:rPr>
          <w:rFonts w:eastAsia="Times New Roman"/>
          <w:bCs/>
        </w:rPr>
        <w:t>en él.</w:t>
      </w:r>
      <w:r w:rsidRPr="008A0673">
        <w:rPr>
          <w:rFonts w:eastAsia="Times New Roman"/>
          <w:bCs/>
        </w:rPr>
        <w:t xml:space="preserve"> </w:t>
      </w:r>
      <w:r w:rsidRPr="008A0673">
        <w:rPr>
          <w:rFonts w:eastAsia="Times New Roman"/>
          <w:bCs/>
        </w:rPr>
        <w:tab/>
      </w:r>
      <w:r w:rsidRPr="008A0673">
        <w:rPr>
          <w:rFonts w:eastAsia="Times New Roman"/>
          <w:bCs/>
        </w:rPr>
        <w:tab/>
      </w:r>
      <w:r w:rsidRPr="008A0673">
        <w:rPr>
          <w:rFonts w:eastAsia="Times New Roman"/>
          <w:bCs/>
        </w:rPr>
        <w:tab/>
      </w:r>
      <w:r w:rsidRPr="008A0673">
        <w:rPr>
          <w:rFonts w:eastAsia="Times New Roman"/>
          <w:bCs/>
        </w:rPr>
        <w:tab/>
      </w:r>
      <w:r w:rsidRPr="008A0673">
        <w:rPr>
          <w:rFonts w:eastAsia="Times New Roman"/>
          <w:bCs/>
        </w:rPr>
        <w:tab/>
      </w:r>
      <w:r w:rsidRPr="008A0673">
        <w:rPr>
          <w:rFonts w:eastAsia="Times New Roman"/>
          <w:bCs/>
        </w:rPr>
        <w:tab/>
      </w:r>
    </w:p>
    <w:p w:rsidR="001743CB" w:rsidRDefault="00F34D7B" w:rsidP="008A0673">
      <w:pPr>
        <w:spacing w:after="0" w:line="240" w:lineRule="auto"/>
        <w:jc w:val="both"/>
        <w:rPr>
          <w:rFonts w:eastAsia="Times New Roman"/>
          <w:bCs/>
        </w:rPr>
      </w:pPr>
      <w:r w:rsidRPr="008A0673">
        <w:rPr>
          <w:rFonts w:eastAsia="Times New Roman"/>
          <w:bCs/>
        </w:rPr>
        <w:t xml:space="preserve">Es el momento de preguntar a los chicos si recuerdan </w:t>
      </w:r>
      <w:r w:rsidRPr="001743CB">
        <w:rPr>
          <w:rFonts w:eastAsia="Times New Roman"/>
          <w:b/>
          <w:bCs/>
        </w:rPr>
        <w:t xml:space="preserve">la oración del credo, </w:t>
      </w:r>
      <w:r w:rsidRPr="008A0673">
        <w:rPr>
          <w:rFonts w:eastAsia="Times New Roman"/>
          <w:bCs/>
        </w:rPr>
        <w:t xml:space="preserve">y se le invita a comenzar la catequesis </w:t>
      </w:r>
      <w:r w:rsidRPr="001743CB">
        <w:rPr>
          <w:rFonts w:eastAsia="Times New Roman"/>
          <w:b/>
          <w:bCs/>
        </w:rPr>
        <w:t>rezando nuestra profesión de fe</w:t>
      </w:r>
      <w:r w:rsidRPr="008A0673">
        <w:rPr>
          <w:rFonts w:eastAsia="Times New Roman"/>
          <w:bCs/>
        </w:rPr>
        <w:t xml:space="preserve">. Si no lo supieran les invitamos a abrir el catecismo por la </w:t>
      </w:r>
      <w:r w:rsidRPr="001743CB">
        <w:rPr>
          <w:rFonts w:eastAsia="Times New Roman"/>
          <w:b/>
          <w:bCs/>
        </w:rPr>
        <w:t xml:space="preserve">página 309 </w:t>
      </w:r>
      <w:r w:rsidRPr="008A0673">
        <w:rPr>
          <w:rFonts w:eastAsia="Times New Roman"/>
          <w:bCs/>
        </w:rPr>
        <w:t xml:space="preserve">donde </w:t>
      </w:r>
      <w:r w:rsidR="001743CB">
        <w:rPr>
          <w:rFonts w:eastAsia="Times New Roman"/>
          <w:bCs/>
        </w:rPr>
        <w:t>la podemos encontrar.</w:t>
      </w:r>
    </w:p>
    <w:p w:rsidR="00F34D7B" w:rsidRPr="008A0673" w:rsidRDefault="00F34D7B" w:rsidP="008A0673">
      <w:pPr>
        <w:spacing w:after="0" w:line="240" w:lineRule="auto"/>
        <w:jc w:val="both"/>
        <w:rPr>
          <w:rFonts w:eastAsia="Times New Roman"/>
          <w:bCs/>
        </w:rPr>
      </w:pPr>
      <w:r w:rsidRPr="008A0673">
        <w:rPr>
          <w:rFonts w:eastAsia="Times New Roman"/>
          <w:bCs/>
        </w:rPr>
        <w:t xml:space="preserve"> </w:t>
      </w:r>
    </w:p>
    <w:p w:rsidR="00F34D7B" w:rsidRPr="001743CB" w:rsidRDefault="00F34D7B" w:rsidP="008A0673">
      <w:pPr>
        <w:spacing w:after="0" w:line="240" w:lineRule="auto"/>
        <w:jc w:val="both"/>
        <w:rPr>
          <w:rFonts w:eastAsia="Times New Roman"/>
          <w:bCs/>
        </w:rPr>
      </w:pPr>
      <w:r w:rsidRPr="008A0673">
        <w:rPr>
          <w:rFonts w:eastAsia="Times New Roman"/>
          <w:bCs/>
        </w:rPr>
        <w:t xml:space="preserve">Después de rezar abrimos el catecismo por la </w:t>
      </w:r>
      <w:r w:rsidRPr="008A0673">
        <w:rPr>
          <w:rFonts w:eastAsia="Times New Roman"/>
          <w:b/>
          <w:bCs/>
        </w:rPr>
        <w:t>página 20</w:t>
      </w:r>
      <w:r w:rsidR="001B418F">
        <w:rPr>
          <w:rFonts w:eastAsia="Times New Roman"/>
          <w:b/>
          <w:bCs/>
        </w:rPr>
        <w:t>7</w:t>
      </w:r>
      <w:r w:rsidRPr="008A0673">
        <w:rPr>
          <w:rFonts w:eastAsia="Times New Roman"/>
          <w:bCs/>
        </w:rPr>
        <w:t xml:space="preserve">. Damos tiempo para que los chicos miren y capten lo que la imagen nos quiere decir. Después les preguntamos qué es lo que vemos. Dejamos que ellos hablen y que comenten. </w:t>
      </w:r>
      <w:r w:rsidR="001743CB">
        <w:rPr>
          <w:rFonts w:eastAsia="Times New Roman"/>
          <w:bCs/>
        </w:rPr>
        <w:t xml:space="preserve">Después lo </w:t>
      </w:r>
      <w:r w:rsidRPr="008A0673">
        <w:rPr>
          <w:rFonts w:eastAsia="Times New Roman"/>
          <w:bCs/>
        </w:rPr>
        <w:t xml:space="preserve">explicamos con estas o semejantes palabras: </w:t>
      </w:r>
      <w:r w:rsidRPr="008A0673">
        <w:rPr>
          <w:rFonts w:eastAsia="Times New Roman"/>
          <w:bCs/>
          <w:color w:val="0070C0"/>
        </w:rPr>
        <w:t xml:space="preserve">mirad, esto que veis es una imagen de la </w:t>
      </w:r>
      <w:r w:rsidRPr="001743CB">
        <w:rPr>
          <w:rFonts w:eastAsia="Times New Roman"/>
          <w:b/>
          <w:bCs/>
          <w:color w:val="0070C0"/>
        </w:rPr>
        <w:t>Santísima Trinidad</w:t>
      </w:r>
      <w:r w:rsidRPr="008A0673">
        <w:rPr>
          <w:rFonts w:eastAsia="Times New Roman"/>
          <w:bCs/>
          <w:color w:val="0070C0"/>
        </w:rPr>
        <w:t>, pertenece al retablo mayor de la parroquia de San Lorenzo mártir, de Cádiz</w:t>
      </w:r>
      <w:r w:rsidRPr="001743CB">
        <w:rPr>
          <w:rFonts w:eastAsia="Times New Roman"/>
          <w:b/>
          <w:bCs/>
          <w:color w:val="0070C0"/>
        </w:rPr>
        <w:t>. En ella vemos al Padre, al Hijo y al Espíritu Santo</w:t>
      </w:r>
      <w:r w:rsidRPr="008A0673">
        <w:rPr>
          <w:rFonts w:eastAsia="Times New Roman"/>
          <w:bCs/>
          <w:color w:val="0070C0"/>
        </w:rPr>
        <w:t xml:space="preserve">. Nos fijamos en </w:t>
      </w:r>
      <w:r w:rsidRPr="008A0673">
        <w:rPr>
          <w:rFonts w:eastAsia="Times New Roman"/>
          <w:b/>
          <w:bCs/>
          <w:color w:val="0070C0"/>
          <w:u w:val="single"/>
        </w:rPr>
        <w:t>Dios Padre</w:t>
      </w:r>
      <w:r w:rsidRPr="008A0673">
        <w:rPr>
          <w:rFonts w:eastAsia="Times New Roman"/>
          <w:bCs/>
          <w:color w:val="0070C0"/>
        </w:rPr>
        <w:t xml:space="preserve">, le vemos como está abrazando con una mano al mundo, </w:t>
      </w:r>
      <w:r w:rsidRPr="008A0673">
        <w:rPr>
          <w:rFonts w:eastAsia="Times New Roman"/>
          <w:b/>
          <w:bCs/>
          <w:color w:val="0070C0"/>
        </w:rPr>
        <w:t>el mundo</w:t>
      </w:r>
      <w:r w:rsidRPr="008A0673">
        <w:rPr>
          <w:rFonts w:eastAsia="Times New Roman"/>
          <w:bCs/>
          <w:color w:val="0070C0"/>
        </w:rPr>
        <w:t xml:space="preserve">, a su vez está coronado y gozando de la presencia de Dios. Un día, toda la creación estará bajo el dominio De Dios su creador y todo lo malo del mundo se acabará. También el mundo está coronado por </w:t>
      </w:r>
      <w:r w:rsidRPr="008A0673">
        <w:rPr>
          <w:rFonts w:eastAsia="Times New Roman"/>
          <w:b/>
          <w:bCs/>
          <w:color w:val="0070C0"/>
        </w:rPr>
        <w:t>una cruz</w:t>
      </w:r>
      <w:r w:rsidRPr="008A0673">
        <w:rPr>
          <w:rFonts w:eastAsia="Times New Roman"/>
          <w:bCs/>
          <w:color w:val="0070C0"/>
        </w:rPr>
        <w:t xml:space="preserve">, signo de la redención del Hijo; en la otra mano tiene </w:t>
      </w:r>
      <w:r w:rsidRPr="008A0673">
        <w:rPr>
          <w:rFonts w:eastAsia="Times New Roman"/>
          <w:b/>
          <w:bCs/>
          <w:color w:val="0070C0"/>
        </w:rPr>
        <w:t>báculo</w:t>
      </w:r>
      <w:r w:rsidRPr="008A0673">
        <w:rPr>
          <w:rFonts w:eastAsia="Times New Roman"/>
          <w:bCs/>
          <w:color w:val="0070C0"/>
        </w:rPr>
        <w:t xml:space="preserve"> (los báculos son signos de poder; en este caso del Reino de Dios. También podemos ver que</w:t>
      </w:r>
      <w:r w:rsidR="008A0673">
        <w:rPr>
          <w:rFonts w:eastAsia="Times New Roman"/>
          <w:b/>
          <w:bCs/>
          <w:color w:val="0070C0"/>
        </w:rPr>
        <w:t xml:space="preserve"> está</w:t>
      </w:r>
      <w:r w:rsidRPr="008A0673">
        <w:rPr>
          <w:rFonts w:eastAsia="Times New Roman"/>
          <w:b/>
          <w:bCs/>
          <w:color w:val="0070C0"/>
        </w:rPr>
        <w:t xml:space="preserve"> vestido con ropajes de color dorado</w:t>
      </w:r>
      <w:r w:rsidRPr="008A0673">
        <w:rPr>
          <w:rFonts w:eastAsia="Times New Roman"/>
          <w:bCs/>
          <w:color w:val="0070C0"/>
        </w:rPr>
        <w:t xml:space="preserve">. El </w:t>
      </w:r>
      <w:r w:rsidRPr="008A0673">
        <w:rPr>
          <w:rFonts w:eastAsia="Times New Roman"/>
          <w:b/>
          <w:bCs/>
          <w:color w:val="0070C0"/>
        </w:rPr>
        <w:t xml:space="preserve">dorado </w:t>
      </w:r>
      <w:r w:rsidRPr="008A0673">
        <w:rPr>
          <w:rFonts w:eastAsia="Times New Roman"/>
          <w:bCs/>
          <w:color w:val="0070C0"/>
        </w:rPr>
        <w:t xml:space="preserve">simboliza la divinidad. Lo vemos, no como un anciano, sino como un adulto, mirando las heridas de su Hijo. </w:t>
      </w:r>
    </w:p>
    <w:p w:rsidR="008A0673" w:rsidRPr="008A0673" w:rsidRDefault="008A0673" w:rsidP="008A0673">
      <w:pPr>
        <w:spacing w:after="0" w:line="240" w:lineRule="auto"/>
        <w:jc w:val="both"/>
        <w:rPr>
          <w:rFonts w:eastAsia="Times New Roman"/>
          <w:bCs/>
          <w:color w:val="0070C0"/>
        </w:rPr>
      </w:pPr>
    </w:p>
    <w:p w:rsidR="00F34D7B" w:rsidRDefault="00F34D7B" w:rsidP="008A0673">
      <w:pPr>
        <w:spacing w:after="0" w:line="240" w:lineRule="auto"/>
        <w:jc w:val="both"/>
        <w:rPr>
          <w:rFonts w:eastAsia="Times New Roman"/>
        </w:rPr>
      </w:pPr>
      <w:r w:rsidRPr="008A0673">
        <w:rPr>
          <w:rFonts w:eastAsia="Times New Roman"/>
          <w:color w:val="0070C0"/>
        </w:rPr>
        <w:t xml:space="preserve">El </w:t>
      </w:r>
      <w:r w:rsidRPr="008A0673">
        <w:rPr>
          <w:rFonts w:eastAsia="Times New Roman"/>
          <w:b/>
          <w:color w:val="0070C0"/>
          <w:u w:val="single"/>
        </w:rPr>
        <w:t xml:space="preserve">Hijo </w:t>
      </w:r>
      <w:r w:rsidRPr="008A0673">
        <w:rPr>
          <w:rFonts w:eastAsia="Times New Roman"/>
          <w:color w:val="0070C0"/>
        </w:rPr>
        <w:t>está situado a su derecha con la</w:t>
      </w:r>
      <w:r w:rsidRPr="008A0673">
        <w:rPr>
          <w:rFonts w:eastAsia="Times New Roman"/>
          <w:b/>
          <w:color w:val="0070C0"/>
        </w:rPr>
        <w:t xml:space="preserve"> Cruz</w:t>
      </w:r>
      <w:r w:rsidRPr="008A0673">
        <w:rPr>
          <w:rFonts w:eastAsia="Times New Roman"/>
          <w:color w:val="0070C0"/>
        </w:rPr>
        <w:t>, mostrando al Padre su</w:t>
      </w:r>
      <w:r w:rsidR="008A0673">
        <w:rPr>
          <w:rFonts w:eastAsia="Times New Roman"/>
          <w:color w:val="0070C0"/>
        </w:rPr>
        <w:t>s llagas, es decir, “</w:t>
      </w:r>
      <w:r w:rsidRPr="008A0673">
        <w:rPr>
          <w:rFonts w:eastAsia="Times New Roman"/>
          <w:color w:val="0070C0"/>
        </w:rPr>
        <w:t xml:space="preserve">recordándole </w:t>
      </w:r>
      <w:r w:rsidR="008A0673" w:rsidRPr="008A0673">
        <w:rPr>
          <w:rFonts w:eastAsia="Times New Roman"/>
          <w:color w:val="0070C0"/>
        </w:rPr>
        <w:t>“el</w:t>
      </w:r>
      <w:r w:rsidRPr="008A0673">
        <w:rPr>
          <w:rFonts w:eastAsia="Times New Roman"/>
          <w:color w:val="0070C0"/>
        </w:rPr>
        <w:t xml:space="preserve"> precio que ha pagado por nosotros: su muerte en cruz.</w:t>
      </w:r>
      <w:r w:rsidR="008A0673">
        <w:rPr>
          <w:rFonts w:eastAsia="Times New Roman"/>
          <w:color w:val="0070C0"/>
        </w:rPr>
        <w:t xml:space="preserve"> </w:t>
      </w:r>
      <w:r w:rsidRPr="008A0673">
        <w:rPr>
          <w:rFonts w:eastAsia="Times New Roman"/>
          <w:color w:val="0070C0"/>
        </w:rPr>
        <w:t xml:space="preserve">El Señor resucitado, sigue llevando las llagas de su pasión. Por su parte, </w:t>
      </w:r>
      <w:r w:rsidRPr="008A0673">
        <w:rPr>
          <w:rFonts w:eastAsia="Times New Roman"/>
          <w:b/>
          <w:color w:val="0070C0"/>
        </w:rPr>
        <w:t>el Hijo está vestido con ropajes de color rojo y dorado</w:t>
      </w:r>
      <w:r w:rsidRPr="008A0673">
        <w:rPr>
          <w:rFonts w:eastAsia="Times New Roman"/>
          <w:color w:val="0070C0"/>
        </w:rPr>
        <w:t xml:space="preserve"> que simbolizan su humanidad y su divinidad. El </w:t>
      </w:r>
      <w:r w:rsidRPr="008A0673">
        <w:rPr>
          <w:rFonts w:eastAsia="Times New Roman"/>
          <w:b/>
          <w:color w:val="0070C0"/>
        </w:rPr>
        <w:t>Hijo es verdaderamente hombre y verdaderamente Dios</w:t>
      </w:r>
      <w:r w:rsidRPr="008A0673">
        <w:rPr>
          <w:rFonts w:eastAsia="Times New Roman"/>
          <w:color w:val="0070C0"/>
        </w:rPr>
        <w:t xml:space="preserve">; es curioso ver las llagas de sus manos y de sus pies, la herida del costado queda tapada por la cruz. En el rostro del Hijo no vemos sufrimiento, vemos paz, alegría, él es nuestro Salvador. Entre el Padre y el Hijo está el </w:t>
      </w:r>
      <w:r w:rsidR="008A0673" w:rsidRPr="008A0673">
        <w:rPr>
          <w:rFonts w:eastAsia="Times New Roman"/>
          <w:b/>
          <w:color w:val="0070C0"/>
          <w:u w:val="single"/>
        </w:rPr>
        <w:t>Espíritu</w:t>
      </w:r>
      <w:r w:rsidRPr="008A0673">
        <w:rPr>
          <w:rFonts w:eastAsia="Times New Roman"/>
          <w:b/>
          <w:color w:val="0070C0"/>
          <w:u w:val="single"/>
        </w:rPr>
        <w:t xml:space="preserve"> Santo</w:t>
      </w:r>
      <w:r w:rsidRPr="008A0673">
        <w:rPr>
          <w:rFonts w:eastAsia="Times New Roman"/>
          <w:color w:val="0070C0"/>
        </w:rPr>
        <w:t xml:space="preserve"> que </w:t>
      </w:r>
      <w:r w:rsidR="008A0673" w:rsidRPr="008A0673">
        <w:rPr>
          <w:rFonts w:eastAsia="Times New Roman"/>
          <w:color w:val="0070C0"/>
        </w:rPr>
        <w:t>está</w:t>
      </w:r>
      <w:r w:rsidRPr="008A0673">
        <w:rPr>
          <w:rFonts w:eastAsia="Times New Roman"/>
          <w:color w:val="0070C0"/>
        </w:rPr>
        <w:t xml:space="preserve"> representado en forma de paloma que desciende, en medio de nubes, </w:t>
      </w:r>
      <w:r w:rsidR="008A0673" w:rsidRPr="008A0673">
        <w:rPr>
          <w:rFonts w:eastAsia="Times New Roman"/>
          <w:color w:val="0070C0"/>
        </w:rPr>
        <w:t>está</w:t>
      </w:r>
      <w:r w:rsidRPr="008A0673">
        <w:rPr>
          <w:rFonts w:eastAsia="Times New Roman"/>
          <w:color w:val="0070C0"/>
        </w:rPr>
        <w:t xml:space="preserve"> indicando movimiento, es decir, que el Espíritu Santo se mueve</w:t>
      </w:r>
      <w:r w:rsidR="008A0673">
        <w:rPr>
          <w:rFonts w:eastAsia="Times New Roman"/>
          <w:color w:val="0070C0"/>
        </w:rPr>
        <w:t>. N</w:t>
      </w:r>
      <w:r w:rsidRPr="008A0673">
        <w:rPr>
          <w:rFonts w:eastAsia="Times New Roman"/>
          <w:color w:val="0070C0"/>
        </w:rPr>
        <w:t xml:space="preserve">o es una paloma, </w:t>
      </w:r>
      <w:r w:rsidR="008A0673">
        <w:rPr>
          <w:rFonts w:eastAsia="Times New Roman"/>
          <w:color w:val="0070C0"/>
        </w:rPr>
        <w:t xml:space="preserve"> es </w:t>
      </w:r>
      <w:r w:rsidRPr="008A0673">
        <w:rPr>
          <w:rFonts w:eastAsia="Times New Roman"/>
          <w:color w:val="0070C0"/>
        </w:rPr>
        <w:t>una de las personas de la Santísima Trinidad igual que el Padre y que el Hijo.</w:t>
      </w:r>
      <w:r w:rsidRPr="008A0673">
        <w:rPr>
          <w:rFonts w:eastAsia="Times New Roman"/>
          <w:b/>
          <w:color w:val="0070C0"/>
        </w:rPr>
        <w:t xml:space="preserve"> Y si lo expresamos en forma de Paloma es porque nos faltan palabras para </w:t>
      </w:r>
      <w:r w:rsidR="008A0673" w:rsidRPr="008A0673">
        <w:rPr>
          <w:rFonts w:eastAsia="Times New Roman"/>
          <w:b/>
          <w:color w:val="0070C0"/>
        </w:rPr>
        <w:t xml:space="preserve">explicar </w:t>
      </w:r>
      <w:proofErr w:type="spellStart"/>
      <w:r w:rsidRPr="008A0673">
        <w:rPr>
          <w:rFonts w:eastAsia="Times New Roman"/>
          <w:b/>
          <w:color w:val="0070C0"/>
        </w:rPr>
        <w:t>como</w:t>
      </w:r>
      <w:proofErr w:type="spellEnd"/>
      <w:r w:rsidRPr="008A0673">
        <w:rPr>
          <w:rFonts w:eastAsia="Times New Roman"/>
          <w:b/>
          <w:color w:val="0070C0"/>
        </w:rPr>
        <w:t xml:space="preserve"> es el Espíritu Santo</w:t>
      </w:r>
      <w:r>
        <w:rPr>
          <w:rFonts w:eastAsia="Times New Roman"/>
        </w:rPr>
        <w:t>.</w:t>
      </w:r>
    </w:p>
    <w:p w:rsidR="00F34D7B" w:rsidRDefault="00F34D7B" w:rsidP="008A0673">
      <w:pPr>
        <w:spacing w:after="0" w:line="240" w:lineRule="auto"/>
        <w:jc w:val="both"/>
        <w:rPr>
          <w:rFonts w:eastAsia="Times New Roman"/>
          <w:color w:val="0070C0"/>
        </w:rPr>
      </w:pPr>
      <w:r w:rsidRPr="008A0673">
        <w:rPr>
          <w:rFonts w:eastAsia="Times New Roman"/>
          <w:color w:val="0070C0"/>
        </w:rPr>
        <w:t xml:space="preserve">Así nos adentramos en el misterio más grande de nuestra Fe, el de la </w:t>
      </w:r>
      <w:r w:rsidRPr="008A0673">
        <w:rPr>
          <w:rFonts w:eastAsia="Times New Roman"/>
          <w:b/>
          <w:color w:val="0070C0"/>
        </w:rPr>
        <w:t xml:space="preserve">Santísima Trinidad, </w:t>
      </w:r>
      <w:r w:rsidRPr="008A0673">
        <w:rPr>
          <w:rFonts w:eastAsia="Times New Roman"/>
          <w:color w:val="0070C0"/>
        </w:rPr>
        <w:t xml:space="preserve">creemos en un solo Dios verdadero </w:t>
      </w:r>
      <w:r w:rsidR="008A0673">
        <w:rPr>
          <w:rFonts w:eastAsia="Times New Roman"/>
          <w:color w:val="0070C0"/>
        </w:rPr>
        <w:t xml:space="preserve">en </w:t>
      </w:r>
      <w:r w:rsidRPr="008A0673">
        <w:rPr>
          <w:rFonts w:eastAsia="Times New Roman"/>
          <w:color w:val="0070C0"/>
        </w:rPr>
        <w:t xml:space="preserve">tres personas distintas, y de </w:t>
      </w:r>
      <w:r w:rsidR="008A0673">
        <w:rPr>
          <w:rFonts w:eastAsia="Times New Roman"/>
          <w:color w:val="0070C0"/>
        </w:rPr>
        <w:t xml:space="preserve">una </w:t>
      </w:r>
      <w:r w:rsidRPr="008A0673">
        <w:rPr>
          <w:rFonts w:eastAsia="Times New Roman"/>
          <w:color w:val="0070C0"/>
        </w:rPr>
        <w:t xml:space="preserve">misma naturaleza, el Padre, el Hijo y el </w:t>
      </w:r>
      <w:r w:rsidR="008A0673" w:rsidRPr="008A0673">
        <w:rPr>
          <w:rFonts w:eastAsia="Times New Roman"/>
          <w:color w:val="0070C0"/>
        </w:rPr>
        <w:t xml:space="preserve">Espíritu. </w:t>
      </w:r>
    </w:p>
    <w:p w:rsidR="008A0673" w:rsidRPr="008A0673" w:rsidRDefault="008A0673" w:rsidP="008A0673">
      <w:pPr>
        <w:spacing w:after="0" w:line="240" w:lineRule="auto"/>
        <w:jc w:val="both"/>
        <w:rPr>
          <w:rFonts w:eastAsia="Times New Roman"/>
          <w:color w:val="0070C0"/>
        </w:rPr>
      </w:pPr>
    </w:p>
    <w:p w:rsidR="001743CB" w:rsidRDefault="008A0673" w:rsidP="00363731">
      <w:pPr>
        <w:spacing w:after="0" w:line="240" w:lineRule="auto"/>
        <w:jc w:val="both"/>
        <w:rPr>
          <w:rFonts w:eastAsia="Times New Roman"/>
          <w:color w:val="0070C0"/>
        </w:rPr>
      </w:pPr>
      <w:r>
        <w:rPr>
          <w:rFonts w:eastAsia="Times New Roman"/>
          <w:noProof/>
          <w:color w:val="0070C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89EA4" wp14:editId="5A0AD2E4">
                <wp:simplePos x="0" y="0"/>
                <wp:positionH relativeFrom="column">
                  <wp:posOffset>3603625</wp:posOffset>
                </wp:positionH>
                <wp:positionV relativeFrom="paragraph">
                  <wp:posOffset>184113</wp:posOffset>
                </wp:positionV>
                <wp:extent cx="591670" cy="150607"/>
                <wp:effectExtent l="57150" t="38100" r="75565" b="97155"/>
                <wp:wrapNone/>
                <wp:docPr id="5" name="5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70" cy="150607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5 Triángulo isósceles" o:spid="_x0000_s1026" type="#_x0000_t5" style="position:absolute;margin-left:283.75pt;margin-top:14.5pt;width:46.6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F34D7B" w:rsidRPr="008A0673">
        <w:rPr>
          <w:rFonts w:eastAsia="Times New Roman"/>
          <w:color w:val="0070C0"/>
        </w:rPr>
        <w:t xml:space="preserve">Si </w:t>
      </w:r>
      <w:r w:rsidRPr="008A0673">
        <w:rPr>
          <w:rFonts w:eastAsia="Times New Roman"/>
          <w:color w:val="0070C0"/>
        </w:rPr>
        <w:t>trazár</w:t>
      </w:r>
      <w:r>
        <w:rPr>
          <w:rFonts w:eastAsia="Times New Roman"/>
          <w:color w:val="0070C0"/>
        </w:rPr>
        <w:t>a</w:t>
      </w:r>
      <w:r w:rsidRPr="008A0673">
        <w:rPr>
          <w:rFonts w:eastAsia="Times New Roman"/>
          <w:color w:val="0070C0"/>
        </w:rPr>
        <w:t>mos</w:t>
      </w:r>
      <w:r w:rsidR="00F34D7B" w:rsidRPr="008A0673">
        <w:rPr>
          <w:rFonts w:eastAsia="Times New Roman"/>
          <w:color w:val="0070C0"/>
        </w:rPr>
        <w:t xml:space="preserve"> una línea recta entre los ojos del Padre y del Hijo y del Espíritu, vemos </w:t>
      </w:r>
      <w:r>
        <w:rPr>
          <w:rFonts w:eastAsia="Times New Roman"/>
          <w:color w:val="0070C0"/>
        </w:rPr>
        <w:t xml:space="preserve">como </w:t>
      </w:r>
      <w:r w:rsidR="00F34D7B" w:rsidRPr="008A0673">
        <w:rPr>
          <w:rFonts w:eastAsia="Times New Roman"/>
          <w:color w:val="0070C0"/>
        </w:rPr>
        <w:t>representa un triángulo... a veces a la Santísim</w:t>
      </w:r>
      <w:r w:rsidR="001B418F">
        <w:rPr>
          <w:rFonts w:eastAsia="Times New Roman"/>
          <w:color w:val="0070C0"/>
        </w:rPr>
        <w:t>a Trinidad se la representa así:</w:t>
      </w:r>
      <w:r w:rsidR="00F34D7B" w:rsidRPr="008A0673">
        <w:rPr>
          <w:rFonts w:eastAsia="Times New Roman"/>
          <w:color w:val="0070C0"/>
        </w:rPr>
        <w:t xml:space="preserve"> </w:t>
      </w:r>
    </w:p>
    <w:p w:rsidR="00F34D7B" w:rsidRDefault="00F34D7B" w:rsidP="001743CB">
      <w:pPr>
        <w:spacing w:after="0" w:line="240" w:lineRule="auto"/>
        <w:jc w:val="both"/>
        <w:rPr>
          <w:rFonts w:eastAsia="Times New Roman"/>
          <w:color w:val="0070C0"/>
        </w:rPr>
      </w:pPr>
      <w:r w:rsidRPr="008A0673">
        <w:rPr>
          <w:rFonts w:eastAsia="Times New Roman"/>
          <w:color w:val="0070C0"/>
        </w:rPr>
        <w:t>Y para terminar</w:t>
      </w:r>
      <w:r w:rsidR="008A0673" w:rsidRPr="008A0673">
        <w:rPr>
          <w:rFonts w:eastAsia="Times New Roman"/>
          <w:color w:val="0070C0"/>
        </w:rPr>
        <w:t xml:space="preserve"> de explicar la imagen del retablo</w:t>
      </w:r>
      <w:r w:rsidRPr="008A0673">
        <w:rPr>
          <w:rFonts w:eastAsia="Times New Roman"/>
          <w:color w:val="0070C0"/>
        </w:rPr>
        <w:t>,</w:t>
      </w:r>
      <w:r w:rsidR="008A0673" w:rsidRPr="008A0673">
        <w:rPr>
          <w:rFonts w:eastAsia="Times New Roman"/>
          <w:color w:val="0070C0"/>
        </w:rPr>
        <w:t xml:space="preserve"> vemos que </w:t>
      </w:r>
      <w:r w:rsidRPr="008A0673">
        <w:rPr>
          <w:rFonts w:eastAsia="Times New Roman"/>
          <w:b/>
          <w:color w:val="0070C0"/>
        </w:rPr>
        <w:t>todo el retablo está dorado</w:t>
      </w:r>
      <w:r w:rsidRPr="008A0673">
        <w:rPr>
          <w:rFonts w:eastAsia="Times New Roman"/>
          <w:color w:val="0070C0"/>
        </w:rPr>
        <w:t xml:space="preserve"> en </w:t>
      </w:r>
      <w:r w:rsidR="001743CB">
        <w:rPr>
          <w:rFonts w:eastAsia="Times New Roman"/>
          <w:color w:val="0070C0"/>
        </w:rPr>
        <w:t>un signo de divinidad. Y al</w:t>
      </w:r>
      <w:r w:rsidRPr="008A0673">
        <w:rPr>
          <w:rFonts w:eastAsia="Times New Roman"/>
          <w:color w:val="0070C0"/>
        </w:rPr>
        <w:t xml:space="preserve">rededor </w:t>
      </w:r>
      <w:r w:rsidR="001743CB">
        <w:rPr>
          <w:rFonts w:eastAsia="Times New Roman"/>
          <w:color w:val="0070C0"/>
        </w:rPr>
        <w:t xml:space="preserve"> de él, tenemos a </w:t>
      </w:r>
      <w:r w:rsidRPr="008A0673">
        <w:rPr>
          <w:rFonts w:eastAsia="Times New Roman"/>
          <w:color w:val="0070C0"/>
        </w:rPr>
        <w:t>los seres más pu</w:t>
      </w:r>
      <w:r w:rsidR="008A0673" w:rsidRPr="008A0673">
        <w:rPr>
          <w:rFonts w:eastAsia="Times New Roman"/>
          <w:color w:val="0070C0"/>
        </w:rPr>
        <w:t xml:space="preserve">ros </w:t>
      </w:r>
      <w:r w:rsidRPr="008A0673">
        <w:rPr>
          <w:rFonts w:eastAsia="Times New Roman"/>
          <w:color w:val="0070C0"/>
        </w:rPr>
        <w:t xml:space="preserve"> de la creación, los </w:t>
      </w:r>
      <w:r w:rsidR="008A0673" w:rsidRPr="008A0673">
        <w:rPr>
          <w:rFonts w:eastAsia="Times New Roman"/>
          <w:b/>
          <w:color w:val="0070C0"/>
        </w:rPr>
        <w:t>ángeles</w:t>
      </w:r>
      <w:r w:rsidRPr="008A0673">
        <w:rPr>
          <w:rFonts w:eastAsia="Times New Roman"/>
          <w:color w:val="0070C0"/>
        </w:rPr>
        <w:t xml:space="preserve"> también con sus </w:t>
      </w:r>
      <w:r w:rsidRPr="001743CB">
        <w:rPr>
          <w:rFonts w:eastAsia="Times New Roman"/>
          <w:b/>
          <w:color w:val="0070C0"/>
        </w:rPr>
        <w:t>alas doradas</w:t>
      </w:r>
      <w:r w:rsidRPr="008A0673">
        <w:rPr>
          <w:rFonts w:eastAsia="Times New Roman"/>
          <w:color w:val="0070C0"/>
        </w:rPr>
        <w:t xml:space="preserve">, recordándonos que están en la </w:t>
      </w:r>
      <w:r w:rsidRPr="008A0673">
        <w:rPr>
          <w:rFonts w:eastAsia="Times New Roman"/>
          <w:b/>
          <w:color w:val="0070C0"/>
        </w:rPr>
        <w:t>gloria eterna</w:t>
      </w:r>
      <w:r w:rsidRPr="008A0673">
        <w:rPr>
          <w:rFonts w:eastAsia="Times New Roman"/>
          <w:color w:val="0070C0"/>
        </w:rPr>
        <w:t>, en la vida eterna.</w:t>
      </w:r>
    </w:p>
    <w:p w:rsidR="008A0673" w:rsidRPr="008A0673" w:rsidRDefault="008A0673" w:rsidP="008A0673">
      <w:pPr>
        <w:spacing w:after="0" w:line="240" w:lineRule="auto"/>
        <w:rPr>
          <w:rFonts w:eastAsia="Times New Roman"/>
          <w:color w:val="0070C0"/>
        </w:rPr>
      </w:pPr>
    </w:p>
    <w:p w:rsidR="00F34D7B" w:rsidRDefault="00F34D7B" w:rsidP="008A0673">
      <w:pPr>
        <w:spacing w:after="0" w:line="240" w:lineRule="auto"/>
        <w:jc w:val="both"/>
        <w:rPr>
          <w:rFonts w:eastAsia="Times New Roman"/>
          <w:color w:val="0070C0"/>
        </w:rPr>
      </w:pPr>
      <w:r>
        <w:rPr>
          <w:rFonts w:eastAsia="Times New Roman"/>
        </w:rPr>
        <w:t xml:space="preserve">Después de explicar la imagen, </w:t>
      </w:r>
      <w:r w:rsidRPr="008A0673">
        <w:rPr>
          <w:rFonts w:eastAsia="Times New Roman"/>
          <w:b/>
        </w:rPr>
        <w:t>leemos el texto bíblico, que la acompaña</w:t>
      </w:r>
      <w:r>
        <w:rPr>
          <w:rFonts w:eastAsia="Times New Roman"/>
        </w:rPr>
        <w:t xml:space="preserve">. </w:t>
      </w:r>
      <w:r w:rsidR="001743CB">
        <w:rPr>
          <w:rFonts w:eastAsia="Times New Roman"/>
        </w:rPr>
        <w:t xml:space="preserve">Al terminar </w:t>
      </w:r>
      <w:r>
        <w:rPr>
          <w:rFonts w:eastAsia="Times New Roman"/>
        </w:rPr>
        <w:t>de leerlo</w:t>
      </w:r>
      <w:r w:rsidR="001743CB">
        <w:rPr>
          <w:rFonts w:eastAsia="Times New Roman"/>
        </w:rPr>
        <w:t xml:space="preserve">, </w:t>
      </w:r>
      <w:r>
        <w:rPr>
          <w:rFonts w:eastAsia="Times New Roman"/>
        </w:rPr>
        <w:t xml:space="preserve"> explicamos este texto </w:t>
      </w:r>
      <w:r w:rsidR="008A0673">
        <w:rPr>
          <w:rFonts w:eastAsia="Times New Roman"/>
        </w:rPr>
        <w:t xml:space="preserve">con estas o semejantes palabras: </w:t>
      </w:r>
      <w:r w:rsidR="008A0673" w:rsidRPr="008A0673">
        <w:rPr>
          <w:rFonts w:eastAsia="Times New Roman"/>
          <w:color w:val="0070C0"/>
        </w:rPr>
        <w:t xml:space="preserve">este texto  </w:t>
      </w:r>
      <w:r w:rsidRPr="008A0673">
        <w:rPr>
          <w:rFonts w:eastAsia="Times New Roman"/>
          <w:color w:val="0070C0"/>
        </w:rPr>
        <w:t>pertenece al</w:t>
      </w:r>
      <w:r w:rsidRPr="008A0673">
        <w:rPr>
          <w:rFonts w:eastAsia="Times New Roman"/>
          <w:i/>
          <w:color w:val="0070C0"/>
        </w:rPr>
        <w:t xml:space="preserve"> </w:t>
      </w:r>
      <w:r w:rsidR="008A0673" w:rsidRPr="008A0673">
        <w:rPr>
          <w:rFonts w:eastAsia="Times New Roman"/>
          <w:i/>
          <w:color w:val="0070C0"/>
        </w:rPr>
        <w:t>“</w:t>
      </w:r>
      <w:r w:rsidRPr="008A0673">
        <w:rPr>
          <w:rFonts w:eastAsia="Times New Roman"/>
          <w:i/>
          <w:color w:val="0070C0"/>
        </w:rPr>
        <w:t>segundo discurso de despedida de Jesús</w:t>
      </w:r>
      <w:r w:rsidR="008A0673" w:rsidRPr="008A0673">
        <w:rPr>
          <w:rFonts w:eastAsia="Times New Roman"/>
          <w:i/>
          <w:color w:val="0070C0"/>
        </w:rPr>
        <w:t>”</w:t>
      </w:r>
      <w:r w:rsidRPr="008A0673">
        <w:rPr>
          <w:rFonts w:eastAsia="Times New Roman"/>
          <w:i/>
          <w:color w:val="0070C0"/>
        </w:rPr>
        <w:t>.</w:t>
      </w:r>
      <w:r w:rsidR="008A0673" w:rsidRPr="008A0673">
        <w:rPr>
          <w:rFonts w:eastAsia="Times New Roman"/>
          <w:color w:val="0070C0"/>
        </w:rPr>
        <w:t xml:space="preserve"> </w:t>
      </w:r>
      <w:r w:rsidRPr="008A0673">
        <w:rPr>
          <w:rFonts w:eastAsia="Times New Roman"/>
          <w:color w:val="0070C0"/>
        </w:rPr>
        <w:t xml:space="preserve">El adiós de Jesús, a pesar dejarles </w:t>
      </w:r>
      <w:r w:rsidR="001B418F">
        <w:rPr>
          <w:rFonts w:eastAsia="Times New Roman"/>
          <w:color w:val="0070C0"/>
        </w:rPr>
        <w:t>su</w:t>
      </w:r>
      <w:r w:rsidRPr="008A0673">
        <w:rPr>
          <w:rFonts w:eastAsia="Times New Roman"/>
          <w:color w:val="0070C0"/>
        </w:rPr>
        <w:t xml:space="preserve"> paz y la promesa de la venida del </w:t>
      </w:r>
      <w:r w:rsidR="001B418F" w:rsidRPr="008A0673">
        <w:rPr>
          <w:rFonts w:eastAsia="Times New Roman"/>
          <w:color w:val="0070C0"/>
        </w:rPr>
        <w:t>Espíritu</w:t>
      </w:r>
      <w:r w:rsidRPr="008A0673">
        <w:rPr>
          <w:rFonts w:eastAsia="Times New Roman"/>
          <w:color w:val="0070C0"/>
        </w:rPr>
        <w:t xml:space="preserve"> Santo, los entristece. Pero el </w:t>
      </w:r>
      <w:r w:rsidRPr="008A0673">
        <w:rPr>
          <w:rFonts w:eastAsia="Times New Roman"/>
          <w:color w:val="0070C0"/>
        </w:rPr>
        <w:lastRenderedPageBreak/>
        <w:t xml:space="preserve">desconsuelo se transforma en gozo </w:t>
      </w:r>
      <w:r w:rsidR="001B418F">
        <w:rPr>
          <w:rFonts w:eastAsia="Times New Roman"/>
          <w:color w:val="0070C0"/>
        </w:rPr>
        <w:t xml:space="preserve">al ser </w:t>
      </w:r>
      <w:r w:rsidRPr="008A0673">
        <w:rPr>
          <w:rFonts w:eastAsia="Times New Roman"/>
          <w:color w:val="0070C0"/>
        </w:rPr>
        <w:t xml:space="preserve">conscientes del amor de Dios manifestado en Cristo. Jesús les da a conocer </w:t>
      </w:r>
      <w:r w:rsidR="001B418F">
        <w:rPr>
          <w:rFonts w:eastAsia="Times New Roman"/>
          <w:color w:val="0070C0"/>
        </w:rPr>
        <w:t xml:space="preserve">a sus discípulos </w:t>
      </w:r>
      <w:r w:rsidRPr="008A0673">
        <w:rPr>
          <w:rFonts w:eastAsia="Times New Roman"/>
          <w:color w:val="0070C0"/>
        </w:rPr>
        <w:t>todo lo que ha</w:t>
      </w:r>
      <w:r w:rsidR="001B418F">
        <w:rPr>
          <w:rFonts w:eastAsia="Times New Roman"/>
          <w:color w:val="0070C0"/>
        </w:rPr>
        <w:t>bía</w:t>
      </w:r>
      <w:r w:rsidRPr="008A0673">
        <w:rPr>
          <w:rFonts w:eastAsia="Times New Roman"/>
          <w:color w:val="0070C0"/>
        </w:rPr>
        <w:t xml:space="preserve"> oído al Padre. El Padre y el Hijo estaban plenamente unidos. Y cuando </w:t>
      </w:r>
      <w:r w:rsidR="001B418F">
        <w:rPr>
          <w:rFonts w:eastAsia="Times New Roman"/>
          <w:color w:val="0070C0"/>
        </w:rPr>
        <w:t xml:space="preserve">Jesús </w:t>
      </w:r>
      <w:r w:rsidRPr="008A0673">
        <w:rPr>
          <w:rFonts w:eastAsia="Times New Roman"/>
          <w:color w:val="0070C0"/>
        </w:rPr>
        <w:t xml:space="preserve"> rezaba el mismo Padre le hablaba. Por eso, lo que conocemos </w:t>
      </w:r>
      <w:r w:rsidR="001B418F">
        <w:rPr>
          <w:rFonts w:eastAsia="Times New Roman"/>
          <w:color w:val="0070C0"/>
        </w:rPr>
        <w:t>d</w:t>
      </w:r>
      <w:r w:rsidRPr="008A0673">
        <w:rPr>
          <w:rFonts w:eastAsia="Times New Roman"/>
          <w:color w:val="0070C0"/>
        </w:rPr>
        <w:t>e Dios es porque el mismo Jesus nos lo ha dejado dicho.</w:t>
      </w:r>
    </w:p>
    <w:p w:rsidR="001B418F" w:rsidRPr="008A0673" w:rsidRDefault="001B418F" w:rsidP="008A0673">
      <w:pPr>
        <w:spacing w:after="0" w:line="240" w:lineRule="auto"/>
        <w:jc w:val="both"/>
        <w:rPr>
          <w:rFonts w:eastAsia="Times New Roman"/>
          <w:color w:val="0070C0"/>
        </w:rPr>
      </w:pPr>
    </w:p>
    <w:p w:rsidR="00F34D7B" w:rsidRDefault="00F34D7B" w:rsidP="001B418F">
      <w:pPr>
        <w:spacing w:after="0" w:line="240" w:lineRule="auto"/>
        <w:jc w:val="both"/>
        <w:rPr>
          <w:rFonts w:eastAsia="Times New Roman"/>
          <w:color w:val="0070C0"/>
        </w:rPr>
      </w:pPr>
      <w:r w:rsidRPr="008A0673">
        <w:rPr>
          <w:rFonts w:eastAsia="Times New Roman"/>
          <w:color w:val="0070C0"/>
        </w:rPr>
        <w:t xml:space="preserve">Gracias a este gozo y a esta seguridad de que Cristo está resucitado, para muchos cristianos de la primitiva Iglesia y para muchos cristianos perseguidos de hoy, </w:t>
      </w:r>
      <w:r w:rsidR="001B418F">
        <w:rPr>
          <w:rFonts w:eastAsia="Times New Roman"/>
          <w:color w:val="0070C0"/>
        </w:rPr>
        <w:t xml:space="preserve"> </w:t>
      </w:r>
      <w:r w:rsidRPr="008A0673">
        <w:rPr>
          <w:rFonts w:eastAsia="Times New Roman"/>
          <w:color w:val="0070C0"/>
        </w:rPr>
        <w:t>pueden coexistir</w:t>
      </w:r>
      <w:r w:rsidR="001743CB">
        <w:rPr>
          <w:rFonts w:eastAsia="Times New Roman"/>
          <w:color w:val="0070C0"/>
        </w:rPr>
        <w:t xml:space="preserve"> perfectamente</w:t>
      </w:r>
      <w:r w:rsidRPr="008A0673">
        <w:rPr>
          <w:rFonts w:eastAsia="Times New Roman"/>
          <w:color w:val="0070C0"/>
        </w:rPr>
        <w:t xml:space="preserve"> el </w:t>
      </w:r>
      <w:r w:rsidR="001B418F" w:rsidRPr="008A0673">
        <w:rPr>
          <w:rFonts w:eastAsia="Times New Roman"/>
          <w:color w:val="0070C0"/>
        </w:rPr>
        <w:t>sufrimiento,</w:t>
      </w:r>
      <w:r w:rsidR="001B418F">
        <w:rPr>
          <w:rFonts w:eastAsia="Times New Roman"/>
          <w:color w:val="0070C0"/>
        </w:rPr>
        <w:t xml:space="preserve"> </w:t>
      </w:r>
      <w:r w:rsidRPr="008A0673">
        <w:rPr>
          <w:rFonts w:eastAsia="Times New Roman"/>
          <w:color w:val="0070C0"/>
        </w:rPr>
        <w:t>la persecución y la Fe en Cristo Jesús.</w:t>
      </w:r>
      <w:r w:rsidR="001B418F">
        <w:rPr>
          <w:rFonts w:eastAsia="Times New Roman"/>
          <w:color w:val="0070C0"/>
        </w:rPr>
        <w:t xml:space="preserve"> Si hay cristianos que dan su vida por Jesús, es porque están convencidos que sólo </w:t>
      </w:r>
      <w:r w:rsidR="001743CB">
        <w:rPr>
          <w:rFonts w:eastAsia="Times New Roman"/>
          <w:color w:val="0070C0"/>
        </w:rPr>
        <w:t>él</w:t>
      </w:r>
      <w:r w:rsidR="001B418F">
        <w:rPr>
          <w:rFonts w:eastAsia="Times New Roman"/>
          <w:color w:val="0070C0"/>
        </w:rPr>
        <w:t xml:space="preserve"> es el camino, la verdad y la vida.</w:t>
      </w:r>
    </w:p>
    <w:p w:rsidR="001B418F" w:rsidRDefault="001B418F" w:rsidP="00DC71BD">
      <w:pPr>
        <w:spacing w:after="0" w:line="240" w:lineRule="auto"/>
        <w:jc w:val="both"/>
        <w:rPr>
          <w:rFonts w:eastAsia="Times New Roman"/>
        </w:rPr>
      </w:pPr>
    </w:p>
    <w:p w:rsidR="001B418F" w:rsidRPr="00932FB5" w:rsidRDefault="001B418F" w:rsidP="001B418F">
      <w:pPr>
        <w:rPr>
          <w:b/>
          <w:color w:val="FF0000"/>
          <w:sz w:val="24"/>
          <w:szCs w:val="24"/>
          <w:u w:val="single"/>
        </w:rPr>
      </w:pPr>
      <w:r w:rsidRPr="00932FB5">
        <w:rPr>
          <w:b/>
          <w:color w:val="FF0000"/>
          <w:sz w:val="24"/>
          <w:szCs w:val="24"/>
          <w:u w:val="single"/>
        </w:rPr>
        <w:t>PROFUNDIZAMOS</w:t>
      </w:r>
    </w:p>
    <w:p w:rsidR="001B418F" w:rsidRPr="001B418F" w:rsidRDefault="001B418F" w:rsidP="00DC71BD">
      <w:pPr>
        <w:spacing w:after="0" w:line="240" w:lineRule="auto"/>
        <w:jc w:val="both"/>
        <w:rPr>
          <w:rFonts w:eastAsia="Times New Roman"/>
          <w:color w:val="FF0000"/>
        </w:rPr>
      </w:pPr>
      <w:r w:rsidRPr="001B418F">
        <w:rPr>
          <w:rFonts w:eastAsia="Times New Roman"/>
          <w:color w:val="FF0000"/>
        </w:rPr>
        <w:t xml:space="preserve">Abrimos el catecismo por la </w:t>
      </w:r>
      <w:r w:rsidRPr="001B418F">
        <w:rPr>
          <w:rFonts w:eastAsia="Times New Roman"/>
          <w:b/>
          <w:color w:val="FF0000"/>
        </w:rPr>
        <w:t>página 206</w:t>
      </w:r>
      <w:r w:rsidRPr="001B418F">
        <w:rPr>
          <w:rFonts w:eastAsia="Times New Roman"/>
          <w:color w:val="FF0000"/>
        </w:rPr>
        <w:t>, leen los chicos los dos primeros párrafos. Viene a ser un resumen de todo lo dicho hasta ahora, y nos introduce en la profundización el tema.</w:t>
      </w:r>
      <w:r>
        <w:rPr>
          <w:rFonts w:eastAsia="Times New Roman"/>
          <w:color w:val="FF0000"/>
        </w:rPr>
        <w:t xml:space="preserve"> Al terminar de leerlo, </w:t>
      </w:r>
      <w:r w:rsidRPr="001743CB">
        <w:rPr>
          <w:rFonts w:eastAsia="Times New Roman"/>
          <w:color w:val="FF0000"/>
          <w:u w:val="single"/>
        </w:rPr>
        <w:t>sin</w:t>
      </w:r>
      <w:r>
        <w:rPr>
          <w:rFonts w:eastAsia="Times New Roman"/>
          <w:color w:val="FF0000"/>
        </w:rPr>
        <w:t xml:space="preserve"> hacer explicación alguna leemos las preguntas 28 y 29 de la </w:t>
      </w:r>
      <w:r w:rsidRPr="001B418F">
        <w:rPr>
          <w:rFonts w:eastAsia="Times New Roman"/>
          <w:b/>
          <w:color w:val="FF0000"/>
        </w:rPr>
        <w:t>página 284.</w:t>
      </w:r>
    </w:p>
    <w:p w:rsidR="001B418F" w:rsidRDefault="001B418F" w:rsidP="00DC71BD">
      <w:pPr>
        <w:spacing w:after="0" w:line="240" w:lineRule="auto"/>
        <w:jc w:val="both"/>
        <w:rPr>
          <w:rFonts w:eastAsia="Times New Roman"/>
        </w:rPr>
      </w:pPr>
    </w:p>
    <w:p w:rsidR="00350817" w:rsidRDefault="001B418F" w:rsidP="00DC71BD">
      <w:pPr>
        <w:spacing w:after="0" w:line="240" w:lineRule="auto"/>
        <w:jc w:val="both"/>
        <w:rPr>
          <w:rFonts w:eastAsia="Times New Roman"/>
          <w:color w:val="0070C0"/>
        </w:rPr>
      </w:pPr>
      <w:r w:rsidRPr="001743CB">
        <w:rPr>
          <w:rFonts w:eastAsia="Times New Roman"/>
          <w:b/>
          <w:color w:val="000000" w:themeColor="text1"/>
        </w:rPr>
        <w:t>Al terminar este ejercicio de lectura comprensiva</w:t>
      </w:r>
      <w:r w:rsidRPr="001743CB">
        <w:rPr>
          <w:rFonts w:eastAsia="Times New Roman"/>
          <w:color w:val="000000" w:themeColor="text1"/>
        </w:rPr>
        <w:t>, podemos explicarles con estas palabras o semejantes</w:t>
      </w:r>
      <w:r w:rsidR="001743CB">
        <w:rPr>
          <w:rFonts w:eastAsia="Times New Roman"/>
          <w:color w:val="0070C0"/>
        </w:rPr>
        <w:t xml:space="preserve">: </w:t>
      </w:r>
      <w:r w:rsidR="00350817" w:rsidRPr="00350817">
        <w:rPr>
          <w:rFonts w:eastAsia="Times New Roman"/>
          <w:color w:val="0070C0"/>
        </w:rPr>
        <w:t xml:space="preserve">Querido chicos, hace años ya visteis en el catecismo </w:t>
      </w:r>
      <w:r w:rsidR="00350817">
        <w:rPr>
          <w:rFonts w:eastAsia="Times New Roman"/>
          <w:color w:val="0070C0"/>
        </w:rPr>
        <w:t xml:space="preserve">esta afirmación </w:t>
      </w:r>
      <w:r w:rsidR="00350817" w:rsidRPr="00350817">
        <w:rPr>
          <w:rFonts w:eastAsia="Times New Roman"/>
          <w:i/>
          <w:color w:val="0070C0"/>
        </w:rPr>
        <w:t>“No que podemos ver a Dios, pero Jesús nos ha revelado q</w:t>
      </w:r>
      <w:r w:rsidR="00350817">
        <w:rPr>
          <w:rFonts w:eastAsia="Times New Roman"/>
          <w:i/>
          <w:color w:val="0070C0"/>
        </w:rPr>
        <w:t>ue Dios es amor</w:t>
      </w:r>
      <w:r w:rsidR="00350817" w:rsidRPr="00350817">
        <w:rPr>
          <w:rFonts w:eastAsia="Times New Roman"/>
          <w:i/>
          <w:color w:val="0070C0"/>
        </w:rPr>
        <w:t>: el Padre, el Hijo y el Espíritu Santo se aman y están tan unidos entre sí, que son un solo Dios</w:t>
      </w:r>
      <w:r w:rsidR="00350817" w:rsidRPr="00350817">
        <w:rPr>
          <w:rFonts w:eastAsia="Times New Roman"/>
          <w:color w:val="0070C0"/>
        </w:rPr>
        <w:t>”. ¿Comprendéis esta afirmación?</w:t>
      </w:r>
      <w:r w:rsidR="00350817">
        <w:rPr>
          <w:rFonts w:eastAsia="Times New Roman"/>
        </w:rPr>
        <w:t xml:space="preserve"> Seguimos explicando con estas palabras: </w:t>
      </w:r>
      <w:r w:rsidR="00350817" w:rsidRPr="001743CB">
        <w:rPr>
          <w:rFonts w:eastAsia="Times New Roman"/>
          <w:color w:val="0070C0"/>
        </w:rPr>
        <w:t>Jesús</w:t>
      </w:r>
      <w:r w:rsidR="00350817">
        <w:rPr>
          <w:rFonts w:eastAsia="Times New Roman"/>
          <w:color w:val="0070C0"/>
        </w:rPr>
        <w:t xml:space="preserve"> nos enseña que la vida de Dios es un misterio</w:t>
      </w:r>
      <w:r w:rsidR="001743CB">
        <w:rPr>
          <w:rFonts w:eastAsia="Times New Roman"/>
          <w:color w:val="0070C0"/>
        </w:rPr>
        <w:t xml:space="preserve"> de amor, que Dios es P</w:t>
      </w:r>
      <w:r w:rsidR="00350817">
        <w:rPr>
          <w:rFonts w:eastAsia="Times New Roman"/>
          <w:color w:val="0070C0"/>
        </w:rPr>
        <w:t xml:space="preserve">adre, Hijo y Espíritu Santo. Pero este tema que estamos viendo  es un tema nuclear, importantísimo, en el conjunto de los temas que hemos </w:t>
      </w:r>
      <w:r w:rsidR="001743CB">
        <w:rPr>
          <w:rFonts w:eastAsia="Times New Roman"/>
          <w:color w:val="0070C0"/>
        </w:rPr>
        <w:t>repasado este curso. Tiene</w:t>
      </w:r>
      <w:r w:rsidR="00350817">
        <w:rPr>
          <w:rFonts w:eastAsia="Times New Roman"/>
          <w:color w:val="0070C0"/>
        </w:rPr>
        <w:t xml:space="preserve"> </w:t>
      </w:r>
      <w:r w:rsidR="001743CB">
        <w:rPr>
          <w:rFonts w:eastAsia="Times New Roman"/>
          <w:color w:val="0070C0"/>
        </w:rPr>
        <w:t>mucha</w:t>
      </w:r>
      <w:r w:rsidR="00350817">
        <w:rPr>
          <w:rFonts w:eastAsia="Times New Roman"/>
          <w:color w:val="0070C0"/>
        </w:rPr>
        <w:t xml:space="preserve"> importancia porque explica el misterio de la </w:t>
      </w:r>
      <w:r w:rsidR="00350817" w:rsidRPr="001743CB">
        <w:rPr>
          <w:rFonts w:eastAsia="Times New Roman"/>
          <w:b/>
          <w:color w:val="0070C0"/>
        </w:rPr>
        <w:t>Santísima Trinidad</w:t>
      </w:r>
      <w:r w:rsidR="00350817">
        <w:rPr>
          <w:rFonts w:eastAsia="Times New Roman"/>
          <w:color w:val="0070C0"/>
        </w:rPr>
        <w:t>, que es el centro de la fe cristiana.</w:t>
      </w:r>
    </w:p>
    <w:p w:rsidR="00350817" w:rsidRDefault="00350817" w:rsidP="00DC71BD">
      <w:pPr>
        <w:spacing w:after="0" w:line="240" w:lineRule="auto"/>
        <w:jc w:val="both"/>
        <w:rPr>
          <w:rFonts w:eastAsia="Times New Roman"/>
          <w:color w:val="0070C0"/>
        </w:rPr>
      </w:pPr>
    </w:p>
    <w:p w:rsidR="00DC71BD" w:rsidRDefault="00350817" w:rsidP="00DC71BD">
      <w:pPr>
        <w:spacing w:after="0" w:line="240" w:lineRule="auto"/>
        <w:jc w:val="both"/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E</w:t>
      </w:r>
      <w:r w:rsidR="001743CB">
        <w:rPr>
          <w:rFonts w:eastAsia="Times New Roman"/>
          <w:color w:val="0070C0"/>
        </w:rPr>
        <w:t xml:space="preserve">n el Credo proclamamos </w:t>
      </w:r>
      <w:r>
        <w:rPr>
          <w:rFonts w:eastAsia="Times New Roman"/>
          <w:color w:val="0070C0"/>
        </w:rPr>
        <w:t xml:space="preserve">la fe que la Iglesia ha recibido de los Apóstoles, por eso, cuando nosotros afirmamos que “Creo en Dios Padre </w:t>
      </w:r>
      <w:r w:rsidR="002334B1">
        <w:rPr>
          <w:rFonts w:eastAsia="Times New Roman"/>
          <w:color w:val="0070C0"/>
        </w:rPr>
        <w:t>“</w:t>
      </w:r>
      <w:r w:rsidR="001743CB">
        <w:rPr>
          <w:rFonts w:eastAsia="Times New Roman"/>
          <w:color w:val="0070C0"/>
        </w:rPr>
        <w:t xml:space="preserve">, </w:t>
      </w:r>
      <w:r w:rsidR="002334B1">
        <w:rPr>
          <w:rFonts w:eastAsia="Times New Roman"/>
          <w:color w:val="0070C0"/>
        </w:rPr>
        <w:t>estamos</w:t>
      </w:r>
      <w:r>
        <w:rPr>
          <w:rFonts w:eastAsia="Times New Roman"/>
          <w:color w:val="0070C0"/>
        </w:rPr>
        <w:t xml:space="preserve"> haciendo el mismo acto de fe que hicieron los apóstoles. </w:t>
      </w:r>
      <w:r w:rsidR="002334B1">
        <w:rPr>
          <w:rFonts w:eastAsia="Times New Roman"/>
          <w:color w:val="0070C0"/>
        </w:rPr>
        <w:t xml:space="preserve">Por eso, todo lo que </w:t>
      </w:r>
      <w:r w:rsidR="001743CB">
        <w:rPr>
          <w:rFonts w:eastAsia="Times New Roman"/>
          <w:color w:val="0070C0"/>
        </w:rPr>
        <w:t xml:space="preserve">conocemos </w:t>
      </w:r>
      <w:r w:rsidR="002334B1">
        <w:rPr>
          <w:rFonts w:eastAsia="Times New Roman"/>
          <w:color w:val="0070C0"/>
        </w:rPr>
        <w:t xml:space="preserve">de Dios es transmisión apostólica, avalado por la verdad de la Iglesia. </w:t>
      </w:r>
    </w:p>
    <w:p w:rsidR="002334B1" w:rsidRDefault="002334B1" w:rsidP="00DC71BD">
      <w:pPr>
        <w:spacing w:after="0" w:line="240" w:lineRule="auto"/>
        <w:jc w:val="both"/>
        <w:rPr>
          <w:rFonts w:eastAsia="Times New Roman"/>
          <w:color w:val="0070C0"/>
        </w:rPr>
      </w:pPr>
    </w:p>
    <w:p w:rsidR="002334B1" w:rsidRDefault="002334B1" w:rsidP="00DC71BD">
      <w:pPr>
        <w:spacing w:after="0" w:line="240" w:lineRule="auto"/>
        <w:jc w:val="both"/>
        <w:rPr>
          <w:rFonts w:eastAsia="Times New Roman"/>
          <w:b/>
          <w:color w:val="000000" w:themeColor="text1"/>
        </w:rPr>
      </w:pPr>
      <w:r>
        <w:rPr>
          <w:rFonts w:eastAsia="Times New Roman"/>
          <w:color w:val="0070C0"/>
        </w:rPr>
        <w:t>Para que os deis cuanta que</w:t>
      </w:r>
      <w:r w:rsidR="001743CB">
        <w:rPr>
          <w:rFonts w:eastAsia="Times New Roman"/>
          <w:color w:val="0070C0"/>
        </w:rPr>
        <w:t xml:space="preserve"> el </w:t>
      </w:r>
      <w:r w:rsidR="001743CB" w:rsidRPr="001743CB">
        <w:rPr>
          <w:rFonts w:eastAsia="Times New Roman"/>
          <w:b/>
          <w:color w:val="0070C0"/>
        </w:rPr>
        <w:t xml:space="preserve">Credo </w:t>
      </w:r>
      <w:r w:rsidR="001743CB">
        <w:rPr>
          <w:rFonts w:eastAsia="Times New Roman"/>
          <w:color w:val="0070C0"/>
        </w:rPr>
        <w:t>es una síntesis de lo que nuestra fe profesa;</w:t>
      </w:r>
      <w:r>
        <w:rPr>
          <w:rFonts w:eastAsia="Times New Roman"/>
          <w:color w:val="0070C0"/>
        </w:rPr>
        <w:t xml:space="preserve"> </w:t>
      </w:r>
      <w:r w:rsidR="00BA5C92">
        <w:rPr>
          <w:rFonts w:eastAsia="Times New Roman"/>
          <w:color w:val="0070C0"/>
        </w:rPr>
        <w:t xml:space="preserve">con </w:t>
      </w:r>
      <w:r>
        <w:rPr>
          <w:rFonts w:eastAsia="Times New Roman"/>
          <w:color w:val="0070C0"/>
        </w:rPr>
        <w:t xml:space="preserve">este tema </w:t>
      </w:r>
      <w:r w:rsidR="00BA5C92">
        <w:rPr>
          <w:rFonts w:eastAsia="Times New Roman"/>
          <w:color w:val="0070C0"/>
        </w:rPr>
        <w:t xml:space="preserve">vamos a ver </w:t>
      </w:r>
      <w:r>
        <w:rPr>
          <w:rFonts w:eastAsia="Times New Roman"/>
          <w:color w:val="0070C0"/>
        </w:rPr>
        <w:t xml:space="preserve"> </w:t>
      </w:r>
      <w:r w:rsidRPr="002334B1">
        <w:rPr>
          <w:rFonts w:eastAsia="Times New Roman"/>
          <w:b/>
          <w:color w:val="0070C0"/>
        </w:rPr>
        <w:t>un resumen</w:t>
      </w:r>
      <w:r>
        <w:rPr>
          <w:rFonts w:eastAsia="Times New Roman"/>
          <w:color w:val="0070C0"/>
        </w:rPr>
        <w:t xml:space="preserve"> de lo que hemos visto durante el curso.</w:t>
      </w:r>
      <w:r w:rsidR="00BA5C92">
        <w:rPr>
          <w:rFonts w:eastAsia="Times New Roman"/>
          <w:color w:val="0070C0"/>
        </w:rPr>
        <w:t xml:space="preserve"> Para que nos demos cuenta que cada uno de los temas estudiados están anunciados en el Credo de nuestra fe. No hemos dado catequesis por darla; en estos tres años</w:t>
      </w:r>
      <w:r>
        <w:rPr>
          <w:rFonts w:eastAsia="Times New Roman"/>
          <w:color w:val="0070C0"/>
        </w:rPr>
        <w:t xml:space="preserve"> </w:t>
      </w:r>
      <w:r w:rsidR="00BA5C92">
        <w:rPr>
          <w:rFonts w:eastAsia="Times New Roman"/>
          <w:color w:val="0070C0"/>
        </w:rPr>
        <w:t xml:space="preserve">hemos dado una vuelta a todos los artículos del </w:t>
      </w:r>
      <w:r w:rsidR="00BA5C92" w:rsidRPr="00BA5C92">
        <w:rPr>
          <w:rFonts w:eastAsia="Times New Roman"/>
          <w:b/>
          <w:color w:val="0070C0"/>
        </w:rPr>
        <w:t>Credo</w:t>
      </w:r>
      <w:r w:rsidR="00BA5C92">
        <w:rPr>
          <w:rFonts w:eastAsia="Times New Roman"/>
          <w:color w:val="0070C0"/>
        </w:rPr>
        <w:t xml:space="preserve">. Os invito a que nos demos cuenta de esto. </w:t>
      </w:r>
      <w:r>
        <w:rPr>
          <w:rFonts w:eastAsia="Times New Roman"/>
          <w:color w:val="0070C0"/>
        </w:rPr>
        <w:t>Vamos</w:t>
      </w:r>
      <w:r w:rsidR="00BA5C92">
        <w:rPr>
          <w:rFonts w:eastAsia="Times New Roman"/>
          <w:color w:val="0070C0"/>
        </w:rPr>
        <w:t xml:space="preserve"> ahora  a leer </w:t>
      </w:r>
      <w:r>
        <w:rPr>
          <w:rFonts w:eastAsia="Times New Roman"/>
          <w:color w:val="0070C0"/>
        </w:rPr>
        <w:t xml:space="preserve">en la </w:t>
      </w:r>
      <w:r w:rsidRPr="002334B1">
        <w:rPr>
          <w:rFonts w:eastAsia="Times New Roman"/>
          <w:b/>
          <w:color w:val="0070C0"/>
        </w:rPr>
        <w:t>página 206</w:t>
      </w:r>
      <w:r>
        <w:rPr>
          <w:rFonts w:eastAsia="Times New Roman"/>
          <w:color w:val="0070C0"/>
        </w:rPr>
        <w:t xml:space="preserve"> lo relativo a</w:t>
      </w:r>
      <w:r w:rsidR="00BA5C92">
        <w:rPr>
          <w:rFonts w:eastAsia="Times New Roman"/>
          <w:color w:val="0070C0"/>
        </w:rPr>
        <w:t>l apartado de</w:t>
      </w:r>
      <w:r>
        <w:rPr>
          <w:rFonts w:eastAsia="Times New Roman"/>
          <w:color w:val="0070C0"/>
        </w:rPr>
        <w:t xml:space="preserve"> </w:t>
      </w:r>
      <w:r w:rsidRPr="002334B1">
        <w:rPr>
          <w:rFonts w:eastAsia="Times New Roman"/>
          <w:b/>
          <w:color w:val="0070C0"/>
        </w:rPr>
        <w:t>Dios Padre</w:t>
      </w:r>
      <w:r>
        <w:rPr>
          <w:rFonts w:eastAsia="Times New Roman"/>
          <w:b/>
          <w:color w:val="0070C0"/>
        </w:rPr>
        <w:t xml:space="preserve">. </w:t>
      </w:r>
      <w:r w:rsidRPr="00BA5C92">
        <w:rPr>
          <w:rFonts w:eastAsia="Times New Roman"/>
          <w:color w:val="FF0000"/>
        </w:rPr>
        <w:t>(</w:t>
      </w:r>
      <w:r w:rsidRPr="002334B1">
        <w:rPr>
          <w:rFonts w:eastAsia="Times New Roman"/>
          <w:color w:val="FF0000"/>
        </w:rPr>
        <w:t xml:space="preserve">Una </w:t>
      </w:r>
      <w:r>
        <w:rPr>
          <w:rFonts w:eastAsia="Times New Roman"/>
          <w:color w:val="FF0000"/>
        </w:rPr>
        <w:t>vez leído el tema, invitamos a los chicos a repasar los temas que hemos visto desde el principio</w:t>
      </w:r>
      <w:r w:rsidR="00BA5C92">
        <w:rPr>
          <w:rFonts w:eastAsia="Times New Roman"/>
          <w:color w:val="FF0000"/>
        </w:rPr>
        <w:t xml:space="preserve"> de curso;</w:t>
      </w:r>
      <w:r>
        <w:rPr>
          <w:rFonts w:eastAsia="Times New Roman"/>
          <w:color w:val="FF0000"/>
        </w:rPr>
        <w:t xml:space="preserve"> solamente ellos y nosotros</w:t>
      </w:r>
      <w:r w:rsidR="00BA5C92">
        <w:rPr>
          <w:rFonts w:eastAsia="Times New Roman"/>
          <w:color w:val="FF0000"/>
        </w:rPr>
        <w:t xml:space="preserve"> vamos abriendo</w:t>
      </w:r>
      <w:r>
        <w:rPr>
          <w:rFonts w:eastAsia="Times New Roman"/>
          <w:color w:val="FF0000"/>
        </w:rPr>
        <w:t xml:space="preserve"> el catecismo </w:t>
      </w:r>
      <w:r w:rsidR="00BA5C92">
        <w:rPr>
          <w:rFonts w:eastAsia="Times New Roman"/>
          <w:color w:val="FF0000"/>
        </w:rPr>
        <w:t>desde</w:t>
      </w:r>
      <w:r>
        <w:rPr>
          <w:rFonts w:eastAsia="Times New Roman"/>
          <w:color w:val="FF0000"/>
        </w:rPr>
        <w:t xml:space="preserve"> </w:t>
      </w:r>
      <w:r w:rsidRPr="002334B1">
        <w:rPr>
          <w:rFonts w:eastAsia="Times New Roman"/>
          <w:b/>
          <w:color w:val="FF0000"/>
        </w:rPr>
        <w:t>la página 53</w:t>
      </w:r>
      <w:r>
        <w:rPr>
          <w:rFonts w:eastAsia="Times New Roman"/>
          <w:b/>
          <w:color w:val="FF0000"/>
        </w:rPr>
        <w:t xml:space="preserve">, en el tema 7, </w:t>
      </w:r>
      <w:r>
        <w:rPr>
          <w:rFonts w:eastAsia="Times New Roman"/>
          <w:color w:val="FF0000"/>
        </w:rPr>
        <w:t xml:space="preserve">vamos haciendo un repaso por todo los temas hasta el </w:t>
      </w:r>
      <w:r w:rsidRPr="002334B1">
        <w:rPr>
          <w:rFonts w:eastAsia="Times New Roman"/>
          <w:b/>
          <w:color w:val="FF0000"/>
        </w:rPr>
        <w:t>tema 17</w:t>
      </w:r>
      <w:r>
        <w:rPr>
          <w:rFonts w:eastAsia="Times New Roman"/>
          <w:b/>
          <w:color w:val="FF0000"/>
        </w:rPr>
        <w:t xml:space="preserve">; </w:t>
      </w:r>
      <w:r>
        <w:rPr>
          <w:rFonts w:eastAsia="Times New Roman"/>
          <w:color w:val="FF0000"/>
        </w:rPr>
        <w:t>van leyendo los títulos, y se darán cuenta cada tema corresponde al resumen que hemos leído de Dios Padre</w:t>
      </w:r>
      <w:r w:rsidR="00BA5C92">
        <w:rPr>
          <w:rFonts w:eastAsia="Times New Roman"/>
          <w:color w:val="FF0000"/>
        </w:rPr>
        <w:t xml:space="preserve"> y la verdad que enumeramos en el Credo</w:t>
      </w:r>
      <w:r>
        <w:rPr>
          <w:rFonts w:eastAsia="Times New Roman"/>
          <w:color w:val="FF0000"/>
        </w:rPr>
        <w:t xml:space="preserve">). </w:t>
      </w:r>
      <w:r>
        <w:rPr>
          <w:rFonts w:eastAsia="Times New Roman"/>
          <w:color w:val="000000" w:themeColor="text1"/>
        </w:rPr>
        <w:t xml:space="preserve">Una vez hecho este trabajo de estudio; leemos el apartado de </w:t>
      </w:r>
      <w:r w:rsidRPr="002334B1">
        <w:rPr>
          <w:rFonts w:eastAsia="Times New Roman"/>
          <w:b/>
          <w:color w:val="000000" w:themeColor="text1"/>
        </w:rPr>
        <w:t>Jesús el Hijo</w:t>
      </w:r>
      <w:r>
        <w:rPr>
          <w:rFonts w:eastAsia="Times New Roman"/>
          <w:color w:val="000000" w:themeColor="text1"/>
        </w:rPr>
        <w:t xml:space="preserve">, y nos vamos a la </w:t>
      </w:r>
      <w:r w:rsidRPr="002334B1">
        <w:rPr>
          <w:rFonts w:eastAsia="Times New Roman"/>
          <w:b/>
          <w:color w:val="000000" w:themeColor="text1"/>
        </w:rPr>
        <w:t>página 116,</w:t>
      </w:r>
      <w:r>
        <w:rPr>
          <w:rFonts w:eastAsia="Times New Roman"/>
          <w:color w:val="000000" w:themeColor="text1"/>
        </w:rPr>
        <w:t xml:space="preserve"> </w:t>
      </w:r>
      <w:r w:rsidRPr="002334B1">
        <w:rPr>
          <w:rFonts w:eastAsia="Times New Roman"/>
          <w:b/>
          <w:color w:val="000000" w:themeColor="text1"/>
        </w:rPr>
        <w:t>tema 18</w:t>
      </w:r>
      <w:r>
        <w:rPr>
          <w:rFonts w:eastAsia="Times New Roman"/>
          <w:color w:val="000000" w:themeColor="text1"/>
        </w:rPr>
        <w:t xml:space="preserve"> hasta el </w:t>
      </w:r>
      <w:r w:rsidRPr="002334B1">
        <w:rPr>
          <w:rFonts w:eastAsia="Times New Roman"/>
          <w:b/>
          <w:color w:val="000000" w:themeColor="text1"/>
        </w:rPr>
        <w:t>tema 22.</w:t>
      </w:r>
      <w:r>
        <w:rPr>
          <w:rFonts w:eastAsia="Times New Roman"/>
          <w:b/>
          <w:color w:val="000000" w:themeColor="text1"/>
        </w:rPr>
        <w:t xml:space="preserve"> </w:t>
      </w:r>
      <w:r w:rsidRPr="002334B1">
        <w:rPr>
          <w:rFonts w:eastAsia="Times New Roman"/>
          <w:color w:val="000000" w:themeColor="text1"/>
        </w:rPr>
        <w:t>Y por último</w:t>
      </w:r>
      <w:r>
        <w:rPr>
          <w:rFonts w:eastAsia="Times New Roman"/>
          <w:color w:val="000000" w:themeColor="text1"/>
        </w:rPr>
        <w:t xml:space="preserve">, leemos el apartado del Espíritu Santo y volvemos a recordar los temas vistos desde la </w:t>
      </w:r>
      <w:r w:rsidRPr="002334B1">
        <w:rPr>
          <w:rFonts w:eastAsia="Times New Roman"/>
          <w:b/>
          <w:color w:val="000000" w:themeColor="text1"/>
        </w:rPr>
        <w:t>página 141</w:t>
      </w:r>
      <w:r>
        <w:rPr>
          <w:rFonts w:eastAsia="Times New Roman"/>
          <w:color w:val="000000" w:themeColor="text1"/>
        </w:rPr>
        <w:t xml:space="preserve">, </w:t>
      </w:r>
      <w:r w:rsidRPr="002334B1">
        <w:rPr>
          <w:rFonts w:eastAsia="Times New Roman"/>
          <w:b/>
          <w:color w:val="000000" w:themeColor="text1"/>
        </w:rPr>
        <w:t>tema 23</w:t>
      </w:r>
      <w:r w:rsidR="00BA27E8">
        <w:rPr>
          <w:rFonts w:eastAsia="Times New Roman"/>
          <w:b/>
          <w:color w:val="000000" w:themeColor="text1"/>
        </w:rPr>
        <w:t xml:space="preserve"> y 24 referidos al Espíritu Santo</w:t>
      </w:r>
      <w:r w:rsidRPr="002334B1">
        <w:rPr>
          <w:rFonts w:eastAsia="Times New Roman"/>
          <w:b/>
          <w:color w:val="000000" w:themeColor="text1"/>
        </w:rPr>
        <w:t xml:space="preserve"> </w:t>
      </w:r>
      <w:r w:rsidR="00BA27E8" w:rsidRPr="00BA27E8">
        <w:rPr>
          <w:rFonts w:eastAsia="Times New Roman"/>
          <w:b/>
          <w:color w:val="000000" w:themeColor="text1"/>
        </w:rPr>
        <w:t>y tema 25 (página 15</w:t>
      </w:r>
      <w:r w:rsidR="00BA27E8">
        <w:rPr>
          <w:rFonts w:eastAsia="Times New Roman"/>
          <w:b/>
          <w:color w:val="000000" w:themeColor="text1"/>
        </w:rPr>
        <w:t>6)</w:t>
      </w:r>
      <w:r w:rsidR="00BA27E8" w:rsidRPr="00BA27E8">
        <w:rPr>
          <w:rFonts w:eastAsia="Times New Roman"/>
          <w:b/>
          <w:color w:val="000000" w:themeColor="text1"/>
        </w:rPr>
        <w:t xml:space="preserve"> para hablar de la Iglesia.</w:t>
      </w:r>
    </w:p>
    <w:p w:rsidR="00BA27E8" w:rsidRPr="00BA27E8" w:rsidRDefault="00BA27E8" w:rsidP="00DC71BD">
      <w:pPr>
        <w:spacing w:after="0" w:line="240" w:lineRule="auto"/>
        <w:jc w:val="both"/>
        <w:rPr>
          <w:rFonts w:eastAsia="Times New Roman"/>
          <w:color w:val="000000" w:themeColor="text1"/>
        </w:rPr>
      </w:pPr>
    </w:p>
    <w:p w:rsidR="00BA27E8" w:rsidRPr="00BA27E8" w:rsidRDefault="00BA27E8" w:rsidP="00DC71BD">
      <w:pPr>
        <w:spacing w:after="0" w:line="240" w:lineRule="auto"/>
        <w:jc w:val="both"/>
        <w:rPr>
          <w:rFonts w:eastAsia="Times New Roman"/>
          <w:b/>
          <w:color w:val="0070C0"/>
        </w:rPr>
      </w:pPr>
      <w:r w:rsidRPr="00BA27E8">
        <w:rPr>
          <w:rFonts w:eastAsia="Times New Roman"/>
          <w:color w:val="000000" w:themeColor="text1"/>
        </w:rPr>
        <w:t>Al terminar</w:t>
      </w:r>
      <w:r>
        <w:rPr>
          <w:rFonts w:eastAsia="Times New Roman"/>
          <w:color w:val="000000" w:themeColor="text1"/>
        </w:rPr>
        <w:t xml:space="preserve">, decimos  con estas palabras: </w:t>
      </w:r>
      <w:r w:rsidRPr="00BA27E8">
        <w:rPr>
          <w:rFonts w:eastAsia="Times New Roman"/>
          <w:color w:val="0070C0"/>
        </w:rPr>
        <w:t>en las relaciones humanas las personas se revelan en su obrar y, a medida que las conocemos mejor, también comprendemos mejor su conducta.</w:t>
      </w:r>
      <w:r>
        <w:rPr>
          <w:rFonts w:eastAsia="Times New Roman"/>
          <w:color w:val="0070C0"/>
        </w:rPr>
        <w:t xml:space="preserve"> ¿Verdad, no? Igualmente nos pasa, </w:t>
      </w:r>
      <w:r w:rsidRPr="00BA27E8">
        <w:rPr>
          <w:rFonts w:eastAsia="Times New Roman"/>
          <w:b/>
          <w:color w:val="0070C0"/>
        </w:rPr>
        <w:t>las obras de Dios revelan quien es él en sí mismo</w:t>
      </w:r>
      <w:r>
        <w:rPr>
          <w:rFonts w:eastAsia="Times New Roman"/>
          <w:color w:val="0070C0"/>
        </w:rPr>
        <w:t xml:space="preserve"> </w:t>
      </w:r>
      <w:r w:rsidRPr="00BA27E8">
        <w:rPr>
          <w:rFonts w:eastAsia="Times New Roman"/>
          <w:b/>
          <w:color w:val="0070C0"/>
        </w:rPr>
        <w:t>y, a la vez, el misterio de su ser íntimo ilumina la inteligencia de todas sus obras.</w:t>
      </w:r>
      <w:r>
        <w:rPr>
          <w:rFonts w:eastAsia="Times New Roman"/>
          <w:b/>
          <w:color w:val="0070C0"/>
        </w:rPr>
        <w:t xml:space="preserve"> Por sus obras co</w:t>
      </w:r>
      <w:r w:rsidR="00BA5C92">
        <w:rPr>
          <w:rFonts w:eastAsia="Times New Roman"/>
          <w:b/>
          <w:color w:val="0070C0"/>
        </w:rPr>
        <w:t xml:space="preserve">nocemos a Dios; se nos revela. </w:t>
      </w:r>
      <w:r>
        <w:rPr>
          <w:rFonts w:eastAsia="Times New Roman"/>
          <w:b/>
          <w:color w:val="0070C0"/>
        </w:rPr>
        <w:t>Este repaso que hemos hecho nos indica como Dios se nos ha dado a conocer a través de sus obras</w:t>
      </w:r>
      <w:r w:rsidR="00BA5C92">
        <w:rPr>
          <w:rFonts w:eastAsia="Times New Roman"/>
          <w:b/>
          <w:color w:val="0070C0"/>
        </w:rPr>
        <w:t xml:space="preserve"> en la historia de la Salvación, tal y como lo he estado viendo estos tres años. Quizás será la hora de preguntarnos ¿Qué hemos aprendido</w:t>
      </w:r>
      <w:r w:rsidR="00363731">
        <w:rPr>
          <w:rFonts w:eastAsia="Times New Roman"/>
          <w:b/>
          <w:color w:val="0070C0"/>
        </w:rPr>
        <w:t>?</w:t>
      </w:r>
      <w:r w:rsidR="00BA5C92">
        <w:rPr>
          <w:rFonts w:eastAsia="Times New Roman"/>
          <w:b/>
          <w:color w:val="0070C0"/>
        </w:rPr>
        <w:t xml:space="preserve"> ¿Con que nos hemos quedado</w:t>
      </w:r>
      <w:r w:rsidR="00363731">
        <w:rPr>
          <w:rFonts w:eastAsia="Times New Roman"/>
          <w:b/>
          <w:color w:val="0070C0"/>
        </w:rPr>
        <w:t>? ¿Ha</w:t>
      </w:r>
      <w:r w:rsidR="00BA5C92">
        <w:rPr>
          <w:rFonts w:eastAsia="Times New Roman"/>
          <w:b/>
          <w:color w:val="0070C0"/>
        </w:rPr>
        <w:t xml:space="preserve"> habido algún momento que </w:t>
      </w:r>
      <w:r w:rsidR="00363731">
        <w:rPr>
          <w:rFonts w:eastAsia="Times New Roman"/>
          <w:b/>
          <w:color w:val="0070C0"/>
        </w:rPr>
        <w:t xml:space="preserve">con </w:t>
      </w:r>
      <w:r w:rsidR="00BA5C92">
        <w:rPr>
          <w:rFonts w:eastAsia="Times New Roman"/>
          <w:b/>
          <w:color w:val="0070C0"/>
        </w:rPr>
        <w:t xml:space="preserve">algún tema </w:t>
      </w:r>
      <w:r w:rsidR="00363731">
        <w:rPr>
          <w:rFonts w:eastAsia="Times New Roman"/>
          <w:b/>
          <w:color w:val="0070C0"/>
        </w:rPr>
        <w:t xml:space="preserve">os </w:t>
      </w:r>
      <w:r w:rsidR="00BA5C92">
        <w:rPr>
          <w:rFonts w:eastAsia="Times New Roman"/>
          <w:b/>
          <w:color w:val="0070C0"/>
        </w:rPr>
        <w:t xml:space="preserve">haya tocado </w:t>
      </w:r>
      <w:r w:rsidR="00363731">
        <w:rPr>
          <w:rFonts w:eastAsia="Times New Roman"/>
          <w:b/>
          <w:color w:val="0070C0"/>
        </w:rPr>
        <w:t xml:space="preserve">el </w:t>
      </w:r>
      <w:r w:rsidR="00BA5C92">
        <w:rPr>
          <w:rFonts w:eastAsia="Times New Roman"/>
          <w:b/>
          <w:color w:val="0070C0"/>
        </w:rPr>
        <w:t>corazón?</w:t>
      </w:r>
    </w:p>
    <w:p w:rsidR="00370ED6" w:rsidRDefault="00370ED6" w:rsidP="00D95E45">
      <w:pPr>
        <w:spacing w:after="0" w:line="240" w:lineRule="auto"/>
        <w:jc w:val="both"/>
        <w:rPr>
          <w:rFonts w:eastAsia="Times New Roman"/>
        </w:rPr>
      </w:pPr>
    </w:p>
    <w:p w:rsidR="00B17651" w:rsidRPr="003E562C" w:rsidRDefault="00B17651" w:rsidP="003F576A">
      <w:pPr>
        <w:spacing w:after="0"/>
        <w:rPr>
          <w:b/>
          <w:color w:val="FF0000"/>
          <w:sz w:val="24"/>
          <w:szCs w:val="24"/>
          <w:u w:val="single"/>
        </w:rPr>
      </w:pPr>
      <w:r w:rsidRPr="003E562C">
        <w:rPr>
          <w:b/>
          <w:color w:val="FF0000"/>
          <w:sz w:val="24"/>
          <w:szCs w:val="24"/>
          <w:u w:val="single"/>
        </w:rPr>
        <w:t>ORACION</w:t>
      </w:r>
    </w:p>
    <w:p w:rsidR="00B17651" w:rsidRDefault="00BA27E8" w:rsidP="003F576A">
      <w:pPr>
        <w:spacing w:after="0" w:line="240" w:lineRule="auto"/>
        <w:jc w:val="both"/>
        <w:rPr>
          <w:rFonts w:eastAsia="Times New Roman"/>
          <w:color w:val="0070C0"/>
        </w:rPr>
      </w:pPr>
      <w:r w:rsidRPr="005E3868">
        <w:rPr>
          <w:rFonts w:eastAsia="Times New Roman"/>
          <w:color w:val="0070C0"/>
        </w:rPr>
        <w:t>El tema que hemos estudiado hoy es difícil de entender, pero es el fundam</w:t>
      </w:r>
      <w:r w:rsidR="005E3868" w:rsidRPr="005E3868">
        <w:rPr>
          <w:rFonts w:eastAsia="Times New Roman"/>
          <w:color w:val="0070C0"/>
        </w:rPr>
        <w:t>ento de nuestra fe</w:t>
      </w:r>
      <w:r w:rsidRPr="005E3868">
        <w:rPr>
          <w:rFonts w:eastAsia="Times New Roman"/>
          <w:color w:val="0070C0"/>
        </w:rPr>
        <w:t>: En Dios hay una sola naturaleza y tres personas distintas. No hay tres dioses sino un solo y único Dios</w:t>
      </w:r>
      <w:r w:rsidR="005E3868" w:rsidRPr="005E3868">
        <w:rPr>
          <w:rFonts w:eastAsia="Times New Roman"/>
          <w:color w:val="0070C0"/>
        </w:rPr>
        <w:t>. Y en el Credo que hemos rezado al  principio, no</w:t>
      </w:r>
      <w:r w:rsidR="00363731">
        <w:rPr>
          <w:rFonts w:eastAsia="Times New Roman"/>
          <w:color w:val="0070C0"/>
        </w:rPr>
        <w:t>s</w:t>
      </w:r>
      <w:r w:rsidR="005E3868" w:rsidRPr="005E3868">
        <w:rPr>
          <w:rFonts w:eastAsia="Times New Roman"/>
          <w:color w:val="0070C0"/>
        </w:rPr>
        <w:t xml:space="preserve"> explica el misterio trinitario: lo que es Dios y lo que ha hecho por sus criaturas al crearlas, al redimirlas y al santificarlas. A imagen de Dios, nosotros,</w:t>
      </w:r>
      <w:bookmarkStart w:id="0" w:name="_GoBack"/>
      <w:bookmarkEnd w:id="0"/>
      <w:r w:rsidR="005E3868" w:rsidRPr="005E3868">
        <w:rPr>
          <w:rFonts w:eastAsia="Times New Roman"/>
          <w:color w:val="0070C0"/>
        </w:rPr>
        <w:t xml:space="preserve"> estamos llamados a crear comunión entre nosotros, y a querernos profundamente unos y otros. </w:t>
      </w:r>
    </w:p>
    <w:p w:rsidR="005E3868" w:rsidRDefault="005E3868" w:rsidP="005E3868">
      <w:pPr>
        <w:spacing w:after="0" w:line="240" w:lineRule="auto"/>
        <w:jc w:val="both"/>
        <w:rPr>
          <w:rFonts w:eastAsia="Times New Roman"/>
          <w:color w:val="0070C0"/>
        </w:rPr>
      </w:pPr>
    </w:p>
    <w:p w:rsidR="005E3868" w:rsidRPr="005E3868" w:rsidRDefault="005E3868" w:rsidP="005E3868">
      <w:pPr>
        <w:spacing w:after="0" w:line="240" w:lineRule="auto"/>
        <w:jc w:val="both"/>
        <w:rPr>
          <w:rFonts w:eastAsia="Times New Roman"/>
          <w:b/>
          <w:color w:val="0070C0"/>
        </w:rPr>
      </w:pPr>
      <w:r>
        <w:rPr>
          <w:rFonts w:eastAsia="Times New Roman"/>
          <w:color w:val="0070C0"/>
        </w:rPr>
        <w:t xml:space="preserve">Para terminar nuestra catequesis,  abrimos el catecismo por la </w:t>
      </w:r>
      <w:r w:rsidRPr="005E3868">
        <w:rPr>
          <w:rFonts w:eastAsia="Times New Roman"/>
          <w:b/>
          <w:color w:val="0070C0"/>
        </w:rPr>
        <w:t>página 319</w:t>
      </w:r>
      <w:r>
        <w:rPr>
          <w:rFonts w:eastAsia="Times New Roman"/>
          <w:color w:val="0070C0"/>
        </w:rPr>
        <w:t xml:space="preserve"> y rezamos </w:t>
      </w:r>
      <w:r w:rsidRPr="005E3868">
        <w:rPr>
          <w:rFonts w:eastAsia="Times New Roman"/>
          <w:b/>
          <w:color w:val="0070C0"/>
        </w:rPr>
        <w:t>juntos la oración ALMA de CRISTO</w:t>
      </w:r>
    </w:p>
    <w:sectPr w:rsidR="005E3868" w:rsidRPr="005E3868" w:rsidSect="00BA5C92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932"/>
    <w:multiLevelType w:val="hybridMultilevel"/>
    <w:tmpl w:val="CE949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13317"/>
    <w:multiLevelType w:val="hybridMultilevel"/>
    <w:tmpl w:val="4BB6E0EE"/>
    <w:lvl w:ilvl="0" w:tplc="19F64CEC">
      <w:start w:val="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0526E"/>
    <w:multiLevelType w:val="multilevel"/>
    <w:tmpl w:val="F4E2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26228"/>
    <w:multiLevelType w:val="hybridMultilevel"/>
    <w:tmpl w:val="910AA8AA"/>
    <w:lvl w:ilvl="0" w:tplc="9AF0694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75CF4"/>
    <w:multiLevelType w:val="hybridMultilevel"/>
    <w:tmpl w:val="9F006E72"/>
    <w:lvl w:ilvl="0" w:tplc="A5680CC0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93B3A"/>
    <w:multiLevelType w:val="multilevel"/>
    <w:tmpl w:val="C0B2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DF22AA"/>
    <w:multiLevelType w:val="hybridMultilevel"/>
    <w:tmpl w:val="1D965FC6"/>
    <w:lvl w:ilvl="0" w:tplc="FB64DABC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E9C2529"/>
    <w:multiLevelType w:val="hybridMultilevel"/>
    <w:tmpl w:val="56989658"/>
    <w:lvl w:ilvl="0" w:tplc="59A6CB3C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74BF6"/>
    <w:multiLevelType w:val="hybridMultilevel"/>
    <w:tmpl w:val="1E24C394"/>
    <w:lvl w:ilvl="0" w:tplc="711CBA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DA1E11"/>
    <w:multiLevelType w:val="hybridMultilevel"/>
    <w:tmpl w:val="8DB4A692"/>
    <w:lvl w:ilvl="0" w:tplc="4CD63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44394"/>
    <w:multiLevelType w:val="hybridMultilevel"/>
    <w:tmpl w:val="B2DE9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97059"/>
    <w:multiLevelType w:val="multilevel"/>
    <w:tmpl w:val="C8A6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781B3A"/>
    <w:multiLevelType w:val="hybridMultilevel"/>
    <w:tmpl w:val="15D021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15B61"/>
    <w:multiLevelType w:val="hybridMultilevel"/>
    <w:tmpl w:val="0828329A"/>
    <w:lvl w:ilvl="0" w:tplc="B8DA1BFC">
      <w:numFmt w:val="bullet"/>
      <w:lvlText w:val="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F995A72"/>
    <w:multiLevelType w:val="hybridMultilevel"/>
    <w:tmpl w:val="59B2829E"/>
    <w:lvl w:ilvl="0" w:tplc="A3043A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F3672"/>
    <w:multiLevelType w:val="multilevel"/>
    <w:tmpl w:val="DE9A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3"/>
  </w:num>
  <w:num w:numId="5">
    <w:abstractNumId w:val="3"/>
  </w:num>
  <w:num w:numId="6">
    <w:abstractNumId w:val="14"/>
  </w:num>
  <w:num w:numId="7">
    <w:abstractNumId w:val="1"/>
  </w:num>
  <w:num w:numId="8">
    <w:abstractNumId w:val="12"/>
  </w:num>
  <w:num w:numId="9">
    <w:abstractNumId w:val="10"/>
  </w:num>
  <w:num w:numId="10">
    <w:abstractNumId w:val="11"/>
  </w:num>
  <w:num w:numId="11">
    <w:abstractNumId w:val="8"/>
  </w:num>
  <w:num w:numId="12">
    <w:abstractNumId w:val="5"/>
  </w:num>
  <w:num w:numId="13">
    <w:abstractNumId w:val="15"/>
  </w:num>
  <w:num w:numId="14">
    <w:abstractNumId w:val="7"/>
  </w:num>
  <w:num w:numId="15">
    <w:abstractNumId w:val="2"/>
  </w:num>
  <w:num w:numId="16">
    <w:abstractNumId w:val="0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80"/>
    <w:rsid w:val="0000047E"/>
    <w:rsid w:val="0000345F"/>
    <w:rsid w:val="00007403"/>
    <w:rsid w:val="0001026C"/>
    <w:rsid w:val="000224A9"/>
    <w:rsid w:val="00032686"/>
    <w:rsid w:val="00075DAA"/>
    <w:rsid w:val="00082A56"/>
    <w:rsid w:val="00096D29"/>
    <w:rsid w:val="000A3060"/>
    <w:rsid w:val="000E11E3"/>
    <w:rsid w:val="001130C4"/>
    <w:rsid w:val="001268D0"/>
    <w:rsid w:val="00136D51"/>
    <w:rsid w:val="001427A2"/>
    <w:rsid w:val="00143B5E"/>
    <w:rsid w:val="00145A76"/>
    <w:rsid w:val="00172491"/>
    <w:rsid w:val="001743CB"/>
    <w:rsid w:val="001B418F"/>
    <w:rsid w:val="001C5C64"/>
    <w:rsid w:val="001E3646"/>
    <w:rsid w:val="001F0333"/>
    <w:rsid w:val="001F3E81"/>
    <w:rsid w:val="00230FA8"/>
    <w:rsid w:val="002334B1"/>
    <w:rsid w:val="0023629C"/>
    <w:rsid w:val="00243D14"/>
    <w:rsid w:val="00247CB4"/>
    <w:rsid w:val="00251EBC"/>
    <w:rsid w:val="00256908"/>
    <w:rsid w:val="00297E02"/>
    <w:rsid w:val="002A0228"/>
    <w:rsid w:val="002A1ED3"/>
    <w:rsid w:val="002B217A"/>
    <w:rsid w:val="00321E9B"/>
    <w:rsid w:val="00336309"/>
    <w:rsid w:val="00340E2E"/>
    <w:rsid w:val="00350817"/>
    <w:rsid w:val="00363731"/>
    <w:rsid w:val="00363DE9"/>
    <w:rsid w:val="00370ED6"/>
    <w:rsid w:val="00370F9E"/>
    <w:rsid w:val="00374940"/>
    <w:rsid w:val="0039047A"/>
    <w:rsid w:val="003914EA"/>
    <w:rsid w:val="003A3EF5"/>
    <w:rsid w:val="003E562C"/>
    <w:rsid w:val="003F576A"/>
    <w:rsid w:val="004028B6"/>
    <w:rsid w:val="00406F3C"/>
    <w:rsid w:val="00413A81"/>
    <w:rsid w:val="00415F3E"/>
    <w:rsid w:val="00426FA0"/>
    <w:rsid w:val="00427813"/>
    <w:rsid w:val="00446250"/>
    <w:rsid w:val="00473386"/>
    <w:rsid w:val="004B3B01"/>
    <w:rsid w:val="004C2B31"/>
    <w:rsid w:val="004D37C6"/>
    <w:rsid w:val="004D7A9F"/>
    <w:rsid w:val="004F5DA9"/>
    <w:rsid w:val="005049E3"/>
    <w:rsid w:val="00531266"/>
    <w:rsid w:val="0054754D"/>
    <w:rsid w:val="00563FA6"/>
    <w:rsid w:val="0056667E"/>
    <w:rsid w:val="00571047"/>
    <w:rsid w:val="005875DF"/>
    <w:rsid w:val="00592F20"/>
    <w:rsid w:val="005937B1"/>
    <w:rsid w:val="00596AB7"/>
    <w:rsid w:val="005C0F9A"/>
    <w:rsid w:val="005C591F"/>
    <w:rsid w:val="005D307B"/>
    <w:rsid w:val="005E3868"/>
    <w:rsid w:val="006021EA"/>
    <w:rsid w:val="006032D6"/>
    <w:rsid w:val="00614E71"/>
    <w:rsid w:val="00616B79"/>
    <w:rsid w:val="006316A6"/>
    <w:rsid w:val="006333AC"/>
    <w:rsid w:val="0064451C"/>
    <w:rsid w:val="006457AC"/>
    <w:rsid w:val="00651119"/>
    <w:rsid w:val="00656A9B"/>
    <w:rsid w:val="00660ADD"/>
    <w:rsid w:val="006829A8"/>
    <w:rsid w:val="00690662"/>
    <w:rsid w:val="006A6365"/>
    <w:rsid w:val="006D349E"/>
    <w:rsid w:val="006F61BD"/>
    <w:rsid w:val="00712295"/>
    <w:rsid w:val="00722BD7"/>
    <w:rsid w:val="00762AF5"/>
    <w:rsid w:val="00762C44"/>
    <w:rsid w:val="0076392E"/>
    <w:rsid w:val="00777FCC"/>
    <w:rsid w:val="0079644C"/>
    <w:rsid w:val="007A6AE1"/>
    <w:rsid w:val="007B1D19"/>
    <w:rsid w:val="007B2152"/>
    <w:rsid w:val="007C0827"/>
    <w:rsid w:val="007C4A68"/>
    <w:rsid w:val="007E7424"/>
    <w:rsid w:val="007E7968"/>
    <w:rsid w:val="007F2EF0"/>
    <w:rsid w:val="0084107F"/>
    <w:rsid w:val="00881D7B"/>
    <w:rsid w:val="00882DE3"/>
    <w:rsid w:val="008914EE"/>
    <w:rsid w:val="00895BF7"/>
    <w:rsid w:val="008A0673"/>
    <w:rsid w:val="008A79CB"/>
    <w:rsid w:val="008B0624"/>
    <w:rsid w:val="008B4797"/>
    <w:rsid w:val="008B5649"/>
    <w:rsid w:val="008B5A64"/>
    <w:rsid w:val="008C5E30"/>
    <w:rsid w:val="008D4710"/>
    <w:rsid w:val="008E06DD"/>
    <w:rsid w:val="008E399C"/>
    <w:rsid w:val="008E5D36"/>
    <w:rsid w:val="008F1043"/>
    <w:rsid w:val="00920E14"/>
    <w:rsid w:val="00932FB5"/>
    <w:rsid w:val="009371B2"/>
    <w:rsid w:val="009463E3"/>
    <w:rsid w:val="00950749"/>
    <w:rsid w:val="009913A9"/>
    <w:rsid w:val="0099325C"/>
    <w:rsid w:val="00994DAC"/>
    <w:rsid w:val="0099655B"/>
    <w:rsid w:val="009B6938"/>
    <w:rsid w:val="009C0291"/>
    <w:rsid w:val="009D5141"/>
    <w:rsid w:val="009D5CF9"/>
    <w:rsid w:val="009E0251"/>
    <w:rsid w:val="009E6427"/>
    <w:rsid w:val="00A017C6"/>
    <w:rsid w:val="00A044FC"/>
    <w:rsid w:val="00A072EC"/>
    <w:rsid w:val="00A65680"/>
    <w:rsid w:val="00A75252"/>
    <w:rsid w:val="00A81E19"/>
    <w:rsid w:val="00A94861"/>
    <w:rsid w:val="00AA5084"/>
    <w:rsid w:val="00AA7850"/>
    <w:rsid w:val="00AB101F"/>
    <w:rsid w:val="00AC1117"/>
    <w:rsid w:val="00AC399D"/>
    <w:rsid w:val="00AD10A6"/>
    <w:rsid w:val="00AD7B74"/>
    <w:rsid w:val="00B17651"/>
    <w:rsid w:val="00B35291"/>
    <w:rsid w:val="00B37157"/>
    <w:rsid w:val="00B3748C"/>
    <w:rsid w:val="00B5784A"/>
    <w:rsid w:val="00B7096A"/>
    <w:rsid w:val="00B8105E"/>
    <w:rsid w:val="00B833DB"/>
    <w:rsid w:val="00B97C56"/>
    <w:rsid w:val="00BA27E8"/>
    <w:rsid w:val="00BA5C92"/>
    <w:rsid w:val="00BC3A22"/>
    <w:rsid w:val="00BD3301"/>
    <w:rsid w:val="00BD7722"/>
    <w:rsid w:val="00C02503"/>
    <w:rsid w:val="00C03FD8"/>
    <w:rsid w:val="00C12300"/>
    <w:rsid w:val="00C3490E"/>
    <w:rsid w:val="00C560F2"/>
    <w:rsid w:val="00C57E20"/>
    <w:rsid w:val="00C85B95"/>
    <w:rsid w:val="00CA4675"/>
    <w:rsid w:val="00CB3C12"/>
    <w:rsid w:val="00CB7B5D"/>
    <w:rsid w:val="00CD0BA4"/>
    <w:rsid w:val="00CE08DD"/>
    <w:rsid w:val="00CE6D54"/>
    <w:rsid w:val="00D10486"/>
    <w:rsid w:val="00D37590"/>
    <w:rsid w:val="00D41AB7"/>
    <w:rsid w:val="00D95E45"/>
    <w:rsid w:val="00D96454"/>
    <w:rsid w:val="00DA04C4"/>
    <w:rsid w:val="00DC71BD"/>
    <w:rsid w:val="00DD09E8"/>
    <w:rsid w:val="00DD2100"/>
    <w:rsid w:val="00DE0798"/>
    <w:rsid w:val="00DE6A55"/>
    <w:rsid w:val="00DF04EE"/>
    <w:rsid w:val="00E10F88"/>
    <w:rsid w:val="00E1728A"/>
    <w:rsid w:val="00E378FA"/>
    <w:rsid w:val="00E46200"/>
    <w:rsid w:val="00E470EC"/>
    <w:rsid w:val="00E51DED"/>
    <w:rsid w:val="00E60C1E"/>
    <w:rsid w:val="00E620D3"/>
    <w:rsid w:val="00E631F8"/>
    <w:rsid w:val="00E7698E"/>
    <w:rsid w:val="00EB4F70"/>
    <w:rsid w:val="00EB5A6B"/>
    <w:rsid w:val="00EC714C"/>
    <w:rsid w:val="00ED187B"/>
    <w:rsid w:val="00ED492B"/>
    <w:rsid w:val="00F0388E"/>
    <w:rsid w:val="00F067A0"/>
    <w:rsid w:val="00F0688B"/>
    <w:rsid w:val="00F11AFD"/>
    <w:rsid w:val="00F2100D"/>
    <w:rsid w:val="00F3382D"/>
    <w:rsid w:val="00F34D7B"/>
    <w:rsid w:val="00F54665"/>
    <w:rsid w:val="00F56D2C"/>
    <w:rsid w:val="00FB7057"/>
    <w:rsid w:val="00FC1691"/>
    <w:rsid w:val="00FC18BA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C4A6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6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C3A22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9E6427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7C4A68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42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C4A6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6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C3A22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9E6427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7C4A68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42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4564-3D25-472B-B9C1-5B540A38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1417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8</cp:revision>
  <cp:lastPrinted>2018-04-03T17:04:00Z</cp:lastPrinted>
  <dcterms:created xsi:type="dcterms:W3CDTF">2018-04-25T09:24:00Z</dcterms:created>
  <dcterms:modified xsi:type="dcterms:W3CDTF">2018-04-25T11:58:00Z</dcterms:modified>
</cp:coreProperties>
</file>