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4A" w:rsidRDefault="0037314B" w:rsidP="0037314B">
      <w:pPr>
        <w:jc w:val="center"/>
        <w:rPr>
          <w:b/>
          <w:color w:val="FF0000"/>
          <w:sz w:val="28"/>
          <w:szCs w:val="28"/>
        </w:rPr>
      </w:pPr>
      <w:r w:rsidRPr="0037314B">
        <w:rPr>
          <w:b/>
          <w:color w:val="FF0000"/>
          <w:sz w:val="28"/>
          <w:szCs w:val="28"/>
        </w:rPr>
        <w:t>CATEQUESIS NARRATIVA. 4</w:t>
      </w:r>
      <w:r>
        <w:rPr>
          <w:b/>
          <w:color w:val="FF0000"/>
          <w:sz w:val="28"/>
          <w:szCs w:val="28"/>
        </w:rPr>
        <w:t>º</w:t>
      </w:r>
      <w:r w:rsidRPr="0037314B">
        <w:rPr>
          <w:b/>
          <w:color w:val="FF0000"/>
          <w:sz w:val="28"/>
          <w:szCs w:val="28"/>
        </w:rPr>
        <w:t xml:space="preserve"> AÑO DEL CATECISMO JESUS ES EL SEÑOR.</w:t>
      </w:r>
    </w:p>
    <w:p w:rsidR="000054D7" w:rsidRDefault="000054D7" w:rsidP="000054D7">
      <w:pPr>
        <w:jc w:val="center"/>
        <w:rPr>
          <w:b/>
          <w:color w:val="7030A0"/>
          <w:sz w:val="28"/>
          <w:szCs w:val="28"/>
        </w:rPr>
      </w:pPr>
      <w:r w:rsidRPr="000054D7">
        <w:rPr>
          <w:b/>
          <w:color w:val="7030A0"/>
          <w:sz w:val="28"/>
          <w:szCs w:val="28"/>
        </w:rPr>
        <w:t>TEM</w:t>
      </w:r>
      <w:r w:rsidR="004358BD">
        <w:rPr>
          <w:b/>
          <w:color w:val="7030A0"/>
          <w:sz w:val="28"/>
          <w:szCs w:val="28"/>
        </w:rPr>
        <w:t>A 41. COMEMOS EL PAN DE VIDA. (1</w:t>
      </w:r>
      <w:r w:rsidRPr="000054D7">
        <w:rPr>
          <w:b/>
          <w:color w:val="7030A0"/>
          <w:sz w:val="28"/>
          <w:szCs w:val="28"/>
        </w:rPr>
        <w:t>)</w:t>
      </w:r>
    </w:p>
    <w:p w:rsidR="000054D7" w:rsidRPr="003738F4" w:rsidRDefault="000054D7" w:rsidP="000054D7">
      <w:pPr>
        <w:spacing w:after="0" w:line="240" w:lineRule="auto"/>
        <w:rPr>
          <w:b/>
          <w:color w:val="FF0000"/>
          <w:sz w:val="20"/>
          <w:szCs w:val="20"/>
        </w:rPr>
      </w:pPr>
      <w:r w:rsidRPr="003738F4">
        <w:rPr>
          <w:b/>
          <w:color w:val="FF0000"/>
          <w:sz w:val="20"/>
          <w:szCs w:val="20"/>
        </w:rPr>
        <w:t xml:space="preserve">           Páginas de la guía: </w:t>
      </w:r>
      <w:r>
        <w:rPr>
          <w:sz w:val="20"/>
          <w:szCs w:val="20"/>
        </w:rPr>
        <w:t>238-239</w:t>
      </w:r>
    </w:p>
    <w:p w:rsidR="000054D7" w:rsidRPr="00CA035E" w:rsidRDefault="000054D7" w:rsidP="000054D7">
      <w:pPr>
        <w:spacing w:after="0" w:line="240" w:lineRule="auto"/>
        <w:rPr>
          <w:sz w:val="20"/>
          <w:szCs w:val="20"/>
        </w:rPr>
      </w:pPr>
      <w:r w:rsidRPr="003738F4">
        <w:rPr>
          <w:b/>
          <w:color w:val="FF0000"/>
          <w:sz w:val="20"/>
          <w:szCs w:val="20"/>
        </w:rPr>
        <w:t xml:space="preserve">           Páginas del catecismo: </w:t>
      </w:r>
      <w:r w:rsidRPr="003738F4">
        <w:rPr>
          <w:sz w:val="20"/>
          <w:szCs w:val="20"/>
        </w:rPr>
        <w:t>1</w:t>
      </w:r>
      <w:r>
        <w:rPr>
          <w:sz w:val="20"/>
          <w:szCs w:val="20"/>
        </w:rPr>
        <w:t>22</w:t>
      </w:r>
      <w:r w:rsidRPr="003738F4">
        <w:rPr>
          <w:sz w:val="20"/>
          <w:szCs w:val="20"/>
        </w:rPr>
        <w:t>-</w:t>
      </w:r>
      <w:r>
        <w:rPr>
          <w:sz w:val="20"/>
          <w:szCs w:val="20"/>
        </w:rPr>
        <w:t>123</w:t>
      </w:r>
    </w:p>
    <w:p w:rsidR="004358BD" w:rsidRDefault="004358BD" w:rsidP="004358BD">
      <w:pPr>
        <w:spacing w:after="0"/>
        <w:jc w:val="both"/>
        <w:rPr>
          <w:rFonts w:eastAsia="Times New Roman"/>
        </w:rPr>
      </w:pPr>
    </w:p>
    <w:p w:rsidR="004358BD" w:rsidRPr="004358BD" w:rsidRDefault="004358BD" w:rsidP="004358BD">
      <w:pPr>
        <w:spacing w:after="0"/>
        <w:jc w:val="both"/>
        <w:rPr>
          <w:b/>
          <w:color w:val="FF0000"/>
        </w:rPr>
      </w:pPr>
      <w:r w:rsidRPr="003738F4">
        <w:rPr>
          <w:b/>
          <w:color w:val="FF0000"/>
        </w:rPr>
        <w:t>1º PARTE: CONOCEMOS</w:t>
      </w:r>
    </w:p>
    <w:p w:rsidR="00270940" w:rsidRDefault="00270940" w:rsidP="004358B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Comenzamos la catequesis de </w:t>
      </w:r>
      <w:r w:rsidR="004358BD">
        <w:rPr>
          <w:rFonts w:eastAsia="Times New Roman"/>
        </w:rPr>
        <w:t xml:space="preserve">hoy </w:t>
      </w:r>
      <w:r>
        <w:rPr>
          <w:rFonts w:eastAsia="Times New Roman"/>
        </w:rPr>
        <w:t xml:space="preserve">recordando a los niños que cuando vayan a comulgar en misa se tienen que preparar debidamente; la iglesia lo hace rezando el </w:t>
      </w:r>
      <w:r w:rsidRPr="004358BD">
        <w:rPr>
          <w:rFonts w:eastAsia="Times New Roman"/>
          <w:b/>
        </w:rPr>
        <w:t>Padre Nuestro</w:t>
      </w:r>
      <w:r>
        <w:rPr>
          <w:rFonts w:eastAsia="Times New Roman"/>
        </w:rPr>
        <w:t xml:space="preserve">, la oración principal de nuestra Fe que aprendemos siendo muy niños en la familia. </w:t>
      </w:r>
    </w:p>
    <w:p w:rsidR="004358BD" w:rsidRDefault="004358BD" w:rsidP="004358BD">
      <w:pPr>
        <w:spacing w:after="0" w:line="240" w:lineRule="auto"/>
        <w:jc w:val="both"/>
        <w:rPr>
          <w:rFonts w:eastAsia="Times New Roman"/>
        </w:rPr>
      </w:pPr>
    </w:p>
    <w:p w:rsidR="00270940" w:rsidRDefault="00270940" w:rsidP="004358B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Invitamos a sacar el </w:t>
      </w:r>
      <w:r w:rsidRPr="004358BD">
        <w:rPr>
          <w:rFonts w:eastAsia="Times New Roman"/>
          <w:b/>
        </w:rPr>
        <w:t>Cuaderno de Vida</w:t>
      </w:r>
      <w:r>
        <w:rPr>
          <w:rFonts w:eastAsia="Times New Roman"/>
        </w:rPr>
        <w:t xml:space="preserve"> con estas u otras palabras: </w:t>
      </w:r>
      <w:r w:rsidRPr="004358BD">
        <w:rPr>
          <w:rFonts w:eastAsia="Times New Roman"/>
          <w:color w:val="0070C0"/>
        </w:rPr>
        <w:t>Vamos ahora a sacar el cuaderno y escribimos la oración del Padre nuestro.</w:t>
      </w:r>
    </w:p>
    <w:p w:rsidR="004358BD" w:rsidRDefault="004358BD" w:rsidP="004358BD">
      <w:pPr>
        <w:spacing w:after="0" w:line="240" w:lineRule="auto"/>
        <w:jc w:val="both"/>
        <w:rPr>
          <w:rFonts w:eastAsia="Times New Roman"/>
        </w:rPr>
      </w:pPr>
    </w:p>
    <w:p w:rsidR="004358BD" w:rsidRDefault="00270940" w:rsidP="00E73CA9">
      <w:pPr>
        <w:spacing w:after="0" w:line="240" w:lineRule="auto"/>
        <w:jc w:val="both"/>
        <w:rPr>
          <w:rFonts w:eastAsia="Times New Roman"/>
          <w:color w:val="0070C0"/>
        </w:rPr>
      </w:pPr>
      <w:r>
        <w:rPr>
          <w:rFonts w:eastAsia="Times New Roman"/>
        </w:rPr>
        <w:t xml:space="preserve">Después de escribirlo seguimos con estas o semejantes palabras: </w:t>
      </w:r>
      <w:r w:rsidRPr="004358BD">
        <w:rPr>
          <w:rFonts w:eastAsia="Times New Roman"/>
          <w:color w:val="0070C0"/>
        </w:rPr>
        <w:t>Esta oración que no</w:t>
      </w:r>
      <w:r w:rsidR="004358BD">
        <w:rPr>
          <w:rFonts w:eastAsia="Times New Roman"/>
          <w:color w:val="0070C0"/>
        </w:rPr>
        <w:t>s enseñó el propio Jesús es la o</w:t>
      </w:r>
      <w:r w:rsidRPr="004358BD">
        <w:rPr>
          <w:rFonts w:eastAsia="Times New Roman"/>
          <w:color w:val="0070C0"/>
        </w:rPr>
        <w:t xml:space="preserve">ración principal para nuestra vida. Con ella decimos a Dios </w:t>
      </w:r>
      <w:r w:rsidR="004358BD">
        <w:rPr>
          <w:rFonts w:eastAsia="Times New Roman"/>
          <w:color w:val="0070C0"/>
        </w:rPr>
        <w:t xml:space="preserve">muchas cosas… </w:t>
      </w:r>
    </w:p>
    <w:p w:rsidR="004358BD" w:rsidRPr="004358BD" w:rsidRDefault="004358BD" w:rsidP="00E73CA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70C0"/>
        </w:rPr>
      </w:pPr>
      <w:r w:rsidRPr="004358BD">
        <w:rPr>
          <w:rFonts w:eastAsia="Times New Roman"/>
          <w:b/>
          <w:color w:val="0070C0"/>
        </w:rPr>
        <w:t>Primero</w:t>
      </w:r>
      <w:r w:rsidRPr="004358BD">
        <w:rPr>
          <w:rFonts w:eastAsia="Times New Roman"/>
          <w:color w:val="0070C0"/>
        </w:rPr>
        <w:t xml:space="preserve"> nos dirigimos a Él reconociéndole como Padre</w:t>
      </w:r>
      <w:r w:rsidR="00FC01FF">
        <w:rPr>
          <w:rFonts w:eastAsia="Times New Roman"/>
          <w:color w:val="0070C0"/>
        </w:rPr>
        <w:t xml:space="preserve"> que nos espera en el cielo</w:t>
      </w:r>
      <w:r w:rsidRPr="004358BD">
        <w:rPr>
          <w:rFonts w:eastAsia="Times New Roman"/>
          <w:color w:val="0070C0"/>
        </w:rPr>
        <w:t xml:space="preserve">. Y le decimos: </w:t>
      </w:r>
      <w:r w:rsidRPr="00FC01FF">
        <w:rPr>
          <w:rFonts w:eastAsia="Times New Roman"/>
          <w:color w:val="984806" w:themeColor="accent6" w:themeShade="80"/>
        </w:rPr>
        <w:t>Padre nuestro que estás en el cielo</w:t>
      </w:r>
    </w:p>
    <w:p w:rsidR="004358BD" w:rsidRPr="004358BD" w:rsidRDefault="004358BD" w:rsidP="00E73CA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70C0"/>
        </w:rPr>
      </w:pPr>
      <w:r w:rsidRPr="004358BD">
        <w:rPr>
          <w:rFonts w:eastAsia="Times New Roman"/>
          <w:b/>
          <w:color w:val="0070C0"/>
        </w:rPr>
        <w:t>Segundo:</w:t>
      </w:r>
      <w:r w:rsidRPr="004358BD">
        <w:rPr>
          <w:rFonts w:eastAsia="Times New Roman"/>
          <w:color w:val="0070C0"/>
        </w:rPr>
        <w:t xml:space="preserve"> Le llamamos Santo, porque realmente lo es: </w:t>
      </w:r>
      <w:r w:rsidRPr="00FC01FF">
        <w:rPr>
          <w:rFonts w:eastAsia="Times New Roman"/>
          <w:color w:val="984806" w:themeColor="accent6" w:themeShade="80"/>
        </w:rPr>
        <w:t>Santificado sea tu nombre</w:t>
      </w:r>
    </w:p>
    <w:p w:rsidR="004358BD" w:rsidRPr="004358BD" w:rsidRDefault="004358BD" w:rsidP="00E73CA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/>
        </w:rPr>
      </w:pPr>
      <w:r w:rsidRPr="004358BD">
        <w:rPr>
          <w:rFonts w:eastAsia="Times New Roman"/>
          <w:b/>
          <w:color w:val="0070C0"/>
        </w:rPr>
        <w:t>Tercero:</w:t>
      </w:r>
      <w:r>
        <w:rPr>
          <w:rFonts w:eastAsia="Times New Roman"/>
          <w:color w:val="0070C0"/>
        </w:rPr>
        <w:t xml:space="preserve"> Le pedimos que venga su Reino de paz y justicia: </w:t>
      </w:r>
      <w:r w:rsidRPr="00FC01FF">
        <w:rPr>
          <w:rFonts w:eastAsia="Times New Roman"/>
          <w:color w:val="984806" w:themeColor="accent6" w:themeShade="80"/>
        </w:rPr>
        <w:t>Venga a nosotros tu Reino.</w:t>
      </w:r>
    </w:p>
    <w:p w:rsidR="004358BD" w:rsidRPr="004358BD" w:rsidRDefault="004358BD" w:rsidP="00E73CA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/>
        </w:rPr>
      </w:pPr>
      <w:r w:rsidRPr="004358BD">
        <w:rPr>
          <w:rFonts w:eastAsia="Times New Roman"/>
          <w:b/>
          <w:color w:val="0070C0"/>
        </w:rPr>
        <w:t>Cuarto</w:t>
      </w:r>
      <w:r>
        <w:rPr>
          <w:rFonts w:eastAsia="Times New Roman"/>
          <w:color w:val="0070C0"/>
        </w:rPr>
        <w:t>: Q</w:t>
      </w:r>
      <w:r w:rsidR="00270940" w:rsidRPr="004358BD">
        <w:rPr>
          <w:rFonts w:eastAsia="Times New Roman"/>
          <w:color w:val="0070C0"/>
        </w:rPr>
        <w:t>ue estamos d</w:t>
      </w:r>
      <w:r>
        <w:rPr>
          <w:rFonts w:eastAsia="Times New Roman"/>
          <w:color w:val="0070C0"/>
        </w:rPr>
        <w:t>ispuestos a cumplir su voluntad</w:t>
      </w:r>
      <w:r w:rsidR="00E73CA9">
        <w:rPr>
          <w:rFonts w:eastAsia="Times New Roman"/>
          <w:color w:val="0070C0"/>
        </w:rPr>
        <w:t>, sea la que sea</w:t>
      </w:r>
      <w:r>
        <w:rPr>
          <w:rFonts w:eastAsia="Times New Roman"/>
          <w:color w:val="0070C0"/>
        </w:rPr>
        <w:t xml:space="preserve">: </w:t>
      </w:r>
      <w:r w:rsidRPr="00FC01FF">
        <w:rPr>
          <w:rFonts w:eastAsia="Times New Roman"/>
          <w:color w:val="984806" w:themeColor="accent6" w:themeShade="80"/>
        </w:rPr>
        <w:t>Hágase tu voluntad en la tierra como el cielo.</w:t>
      </w:r>
      <w:r w:rsidR="00270940" w:rsidRPr="004358BD">
        <w:rPr>
          <w:rFonts w:eastAsia="Times New Roman"/>
          <w:color w:val="0070C0"/>
        </w:rPr>
        <w:t xml:space="preserve"> </w:t>
      </w:r>
    </w:p>
    <w:p w:rsidR="00270940" w:rsidRPr="00E73CA9" w:rsidRDefault="004358BD" w:rsidP="00E73CA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/>
        </w:rPr>
      </w:pPr>
      <w:r w:rsidRPr="004358BD">
        <w:rPr>
          <w:rFonts w:eastAsia="Times New Roman"/>
          <w:b/>
          <w:color w:val="0070C0"/>
        </w:rPr>
        <w:t>Quinto:</w:t>
      </w:r>
      <w:r>
        <w:rPr>
          <w:rFonts w:eastAsia="Times New Roman"/>
          <w:color w:val="0070C0"/>
        </w:rPr>
        <w:t xml:space="preserve"> es una serie de peticiones donde pedimos por nosotros mismos: le decimos al Señor </w:t>
      </w:r>
      <w:r w:rsidR="00270940" w:rsidRPr="004358BD">
        <w:rPr>
          <w:rFonts w:eastAsia="Times New Roman"/>
          <w:color w:val="0070C0"/>
        </w:rPr>
        <w:t>que queremos construir su reino amando a los demás, viviendo con justicia, construyendo la paz, diciéndole que estamos dispuestos a compartir nuestro pa</w:t>
      </w:r>
      <w:r>
        <w:rPr>
          <w:rFonts w:eastAsia="Times New Roman"/>
          <w:color w:val="0070C0"/>
        </w:rPr>
        <w:t>n con los que no lo tienen</w:t>
      </w:r>
      <w:r w:rsidR="00270940" w:rsidRPr="004358BD">
        <w:rPr>
          <w:rFonts w:eastAsia="Times New Roman"/>
          <w:color w:val="0070C0"/>
        </w:rPr>
        <w:t xml:space="preserve"> y que nos ayude cuando sintamos la tentación de hacer algo malo. </w:t>
      </w:r>
      <w:r>
        <w:rPr>
          <w:rFonts w:eastAsia="Times New Roman"/>
          <w:color w:val="0070C0"/>
        </w:rPr>
        <w:t xml:space="preserve"> Es lo que decimos con </w:t>
      </w:r>
      <w:r w:rsidRPr="00FC01FF">
        <w:rPr>
          <w:rFonts w:eastAsia="Times New Roman"/>
          <w:color w:val="984806" w:themeColor="accent6" w:themeShade="80"/>
        </w:rPr>
        <w:t>Danos hoy nuestra pan de cada día, perdona nuestras ofensas como también per</w:t>
      </w:r>
      <w:r w:rsidR="00FC01FF">
        <w:rPr>
          <w:rFonts w:eastAsia="Times New Roman"/>
          <w:color w:val="984806" w:themeColor="accent6" w:themeShade="80"/>
        </w:rPr>
        <w:t xml:space="preserve">donamos a los que nos ofenden, </w:t>
      </w:r>
      <w:r w:rsidRPr="00FC01FF">
        <w:rPr>
          <w:rFonts w:eastAsia="Times New Roman"/>
          <w:color w:val="984806" w:themeColor="accent6" w:themeShade="80"/>
        </w:rPr>
        <w:t>no</w:t>
      </w:r>
      <w:r w:rsidR="00FC01FF">
        <w:rPr>
          <w:rFonts w:eastAsia="Times New Roman"/>
          <w:color w:val="984806" w:themeColor="accent6" w:themeShade="80"/>
        </w:rPr>
        <w:t xml:space="preserve"> nos dejes caer en la tentación y líbranos del mal. </w:t>
      </w:r>
    </w:p>
    <w:p w:rsidR="00E73CA9" w:rsidRPr="00E73CA9" w:rsidRDefault="00E73CA9" w:rsidP="00E73CA9">
      <w:pPr>
        <w:pStyle w:val="Prrafodelista"/>
        <w:spacing w:after="0" w:line="240" w:lineRule="auto"/>
        <w:jc w:val="both"/>
        <w:rPr>
          <w:rFonts w:eastAsia="Times New Roman"/>
        </w:rPr>
      </w:pPr>
    </w:p>
    <w:p w:rsidR="00270940" w:rsidRDefault="00270940" w:rsidP="00FC01FF">
      <w:pPr>
        <w:spacing w:after="0" w:line="240" w:lineRule="auto"/>
        <w:jc w:val="both"/>
        <w:rPr>
          <w:rFonts w:eastAsia="Times New Roman"/>
          <w:color w:val="0070C0"/>
        </w:rPr>
      </w:pPr>
      <w:r w:rsidRPr="00F26191">
        <w:rPr>
          <w:rFonts w:eastAsia="Times New Roman"/>
          <w:b/>
          <w:color w:val="0070C0"/>
        </w:rPr>
        <w:t>Mirad cuantas cosas pedimos al rezar el Padre nuestro</w:t>
      </w:r>
      <w:r w:rsidRPr="00E73CA9">
        <w:rPr>
          <w:rFonts w:eastAsia="Times New Roman"/>
          <w:color w:val="0070C0"/>
        </w:rPr>
        <w:t>: que se haga tu voluntad Señor, lo que tú quieras y que este mundo que vivimos tengamos justicia, paz y pan para todos.</w:t>
      </w:r>
    </w:p>
    <w:p w:rsidR="00E73CA9" w:rsidRDefault="00E73CA9" w:rsidP="00E73CA9">
      <w:pPr>
        <w:spacing w:after="0" w:line="240" w:lineRule="auto"/>
        <w:rPr>
          <w:rFonts w:eastAsia="Times New Roman"/>
          <w:color w:val="0070C0"/>
        </w:rPr>
      </w:pPr>
    </w:p>
    <w:p w:rsidR="00E73CA9" w:rsidRDefault="00E73CA9" w:rsidP="00E73CA9">
      <w:pPr>
        <w:spacing w:after="0" w:line="240" w:lineRule="auto"/>
        <w:rPr>
          <w:rFonts w:eastAsia="Times New Roman"/>
        </w:rPr>
      </w:pPr>
      <w:r w:rsidRPr="003738F4">
        <w:rPr>
          <w:b/>
          <w:color w:val="FF0000"/>
        </w:rPr>
        <w:t>2º PARTE: PROFUNDIZAMOS</w:t>
      </w:r>
    </w:p>
    <w:p w:rsidR="00E73CA9" w:rsidRDefault="00E73CA9" w:rsidP="00E73CA9">
      <w:pPr>
        <w:spacing w:after="0" w:line="240" w:lineRule="auto"/>
        <w:jc w:val="both"/>
        <w:rPr>
          <w:rFonts w:eastAsia="Times New Roman"/>
        </w:rPr>
      </w:pPr>
    </w:p>
    <w:p w:rsidR="00270940" w:rsidRDefault="00F26191" w:rsidP="00F26191">
      <w:pPr>
        <w:spacing w:after="0" w:line="240" w:lineRule="auto"/>
        <w:jc w:val="both"/>
        <w:rPr>
          <w:rFonts w:eastAsia="Times New Roman"/>
          <w:color w:val="0070C0"/>
        </w:rPr>
      </w:pPr>
      <w:r>
        <w:rPr>
          <w:rFonts w:eastAsia="Times New Roman"/>
        </w:rPr>
        <w:t>M</w:t>
      </w:r>
      <w:r w:rsidR="00E73CA9">
        <w:rPr>
          <w:rFonts w:eastAsia="Times New Roman"/>
        </w:rPr>
        <w:t xml:space="preserve">antenemos con ellos este diálogo: </w:t>
      </w:r>
      <w:r w:rsidR="00E73CA9" w:rsidRPr="00E73CA9">
        <w:rPr>
          <w:rFonts w:eastAsia="Times New Roman"/>
          <w:b/>
          <w:color w:val="0070C0"/>
        </w:rPr>
        <w:t>¿qué</w:t>
      </w:r>
      <w:r w:rsidR="00270940" w:rsidRPr="00E73CA9">
        <w:rPr>
          <w:rFonts w:eastAsia="Times New Roman"/>
          <w:b/>
          <w:color w:val="0070C0"/>
        </w:rPr>
        <w:t xml:space="preserve"> hacemos cuando alguien nos hace un regalo? le</w:t>
      </w:r>
      <w:r w:rsidR="00270940" w:rsidRPr="00E73CA9">
        <w:rPr>
          <w:rFonts w:eastAsia="Times New Roman"/>
          <w:color w:val="0070C0"/>
        </w:rPr>
        <w:t xml:space="preserve"> damos las gracias, </w:t>
      </w:r>
      <w:r w:rsidR="00E73CA9">
        <w:rPr>
          <w:rFonts w:eastAsia="Times New Roman"/>
          <w:color w:val="0070C0"/>
        </w:rPr>
        <w:t>¿verdad? Siempre debemos dar  las gracias. P</w:t>
      </w:r>
      <w:r w:rsidR="00270940" w:rsidRPr="00E73CA9">
        <w:rPr>
          <w:rFonts w:eastAsia="Times New Roman"/>
          <w:color w:val="0070C0"/>
        </w:rPr>
        <w:t xml:space="preserve">ero además, también podemos demostrar nuestro agradecimiento de varias maneras: con un beso, un abrazo.... </w:t>
      </w:r>
      <w:r w:rsidR="00E73CA9">
        <w:rPr>
          <w:rFonts w:eastAsia="Times New Roman"/>
          <w:color w:val="0070C0"/>
        </w:rPr>
        <w:t xml:space="preserve"> Generalmente las dos cosas van unidas.</w:t>
      </w:r>
    </w:p>
    <w:p w:rsidR="00E73CA9" w:rsidRDefault="00E73CA9" w:rsidP="00E73CA9">
      <w:pPr>
        <w:spacing w:after="0" w:line="240" w:lineRule="auto"/>
        <w:jc w:val="both"/>
        <w:rPr>
          <w:rFonts w:eastAsia="Times New Roman"/>
        </w:rPr>
      </w:pPr>
    </w:p>
    <w:p w:rsidR="00270940" w:rsidRDefault="00270940" w:rsidP="00F26191">
      <w:pPr>
        <w:spacing w:after="0" w:line="240" w:lineRule="auto"/>
        <w:jc w:val="both"/>
        <w:rPr>
          <w:rFonts w:eastAsia="Times New Roman"/>
          <w:color w:val="0070C0"/>
        </w:rPr>
      </w:pPr>
      <w:r w:rsidRPr="00E73CA9">
        <w:rPr>
          <w:rFonts w:eastAsia="Times New Roman"/>
          <w:color w:val="0070C0"/>
        </w:rPr>
        <w:t>También</w:t>
      </w:r>
      <w:r w:rsidR="00E73CA9" w:rsidRPr="00E73CA9">
        <w:rPr>
          <w:rFonts w:eastAsia="Times New Roman"/>
          <w:color w:val="0070C0"/>
        </w:rPr>
        <w:t xml:space="preserve"> hay veces que </w:t>
      </w:r>
      <w:r w:rsidRPr="00E73CA9">
        <w:rPr>
          <w:rFonts w:eastAsia="Times New Roman"/>
          <w:color w:val="0070C0"/>
        </w:rPr>
        <w:t xml:space="preserve"> nosotros podemos </w:t>
      </w:r>
      <w:r w:rsidR="00E73CA9" w:rsidRPr="00E73CA9">
        <w:rPr>
          <w:rFonts w:eastAsia="Times New Roman"/>
          <w:color w:val="0070C0"/>
        </w:rPr>
        <w:t xml:space="preserve">ser agradecidos </w:t>
      </w:r>
      <w:r w:rsidRPr="00E73CA9">
        <w:rPr>
          <w:rFonts w:eastAsia="Times New Roman"/>
          <w:color w:val="0070C0"/>
        </w:rPr>
        <w:t>regala</w:t>
      </w:r>
      <w:r w:rsidR="00E73CA9" w:rsidRPr="00E73CA9">
        <w:rPr>
          <w:rFonts w:eastAsia="Times New Roman"/>
          <w:color w:val="0070C0"/>
        </w:rPr>
        <w:t xml:space="preserve">ndo </w:t>
      </w:r>
      <w:r w:rsidRPr="00E73CA9">
        <w:rPr>
          <w:rFonts w:eastAsia="Times New Roman"/>
          <w:color w:val="0070C0"/>
        </w:rPr>
        <w:t xml:space="preserve"> cosas que no se compran, que no tienen precio:</w:t>
      </w:r>
      <w:r w:rsidR="00E73CA9" w:rsidRPr="00E73CA9">
        <w:rPr>
          <w:rFonts w:eastAsia="Times New Roman"/>
          <w:color w:val="0070C0"/>
        </w:rPr>
        <w:t xml:space="preserve"> como la</w:t>
      </w:r>
      <w:r w:rsidRPr="00E73CA9">
        <w:rPr>
          <w:rFonts w:eastAsia="Times New Roman"/>
          <w:color w:val="0070C0"/>
        </w:rPr>
        <w:t xml:space="preserve"> alegría, </w:t>
      </w:r>
      <w:r w:rsidR="00E73CA9" w:rsidRPr="00E73CA9">
        <w:rPr>
          <w:rFonts w:eastAsia="Times New Roman"/>
          <w:color w:val="0070C0"/>
        </w:rPr>
        <w:t xml:space="preserve">la </w:t>
      </w:r>
      <w:r w:rsidRPr="00E73CA9">
        <w:rPr>
          <w:rFonts w:eastAsia="Times New Roman"/>
          <w:color w:val="0070C0"/>
        </w:rPr>
        <w:t>amistad,</w:t>
      </w:r>
      <w:r w:rsidR="00E73CA9" w:rsidRPr="00E73CA9">
        <w:rPr>
          <w:rFonts w:eastAsia="Times New Roman"/>
          <w:color w:val="0070C0"/>
        </w:rPr>
        <w:t xml:space="preserve"> el </w:t>
      </w:r>
      <w:r w:rsidRPr="00E73CA9">
        <w:rPr>
          <w:rFonts w:eastAsia="Times New Roman"/>
          <w:color w:val="0070C0"/>
        </w:rPr>
        <w:t xml:space="preserve"> juego, </w:t>
      </w:r>
      <w:r w:rsidR="00E73CA9" w:rsidRPr="00E73CA9">
        <w:rPr>
          <w:rFonts w:eastAsia="Times New Roman"/>
          <w:color w:val="0070C0"/>
        </w:rPr>
        <w:t xml:space="preserve">o </w:t>
      </w:r>
      <w:r w:rsidRPr="00E73CA9">
        <w:rPr>
          <w:rFonts w:eastAsia="Times New Roman"/>
          <w:color w:val="0070C0"/>
        </w:rPr>
        <w:t xml:space="preserve">algo hecho por nosotros. Todo esto es más nuestro que lo que se </w:t>
      </w:r>
      <w:r w:rsidR="00E73CA9" w:rsidRPr="00E73CA9">
        <w:rPr>
          <w:rFonts w:eastAsia="Times New Roman"/>
          <w:color w:val="0070C0"/>
        </w:rPr>
        <w:t>pueda comprar</w:t>
      </w:r>
      <w:r w:rsidRPr="00E73CA9">
        <w:rPr>
          <w:rFonts w:eastAsia="Times New Roman"/>
          <w:color w:val="0070C0"/>
        </w:rPr>
        <w:t xml:space="preserve"> en las tiendas. </w:t>
      </w:r>
    </w:p>
    <w:p w:rsidR="00F26191" w:rsidRPr="00E73CA9" w:rsidRDefault="00F26191" w:rsidP="00F26191">
      <w:pPr>
        <w:spacing w:after="0" w:line="240" w:lineRule="auto"/>
        <w:jc w:val="both"/>
        <w:rPr>
          <w:rFonts w:eastAsia="Times New Roman"/>
          <w:color w:val="0070C0"/>
        </w:rPr>
      </w:pPr>
    </w:p>
    <w:p w:rsidR="00E73CA9" w:rsidRDefault="00270940" w:rsidP="00F26191">
      <w:pPr>
        <w:spacing w:after="0" w:line="240" w:lineRule="auto"/>
        <w:rPr>
          <w:rFonts w:eastAsia="Times New Roman"/>
          <w:color w:val="0070C0"/>
        </w:rPr>
      </w:pPr>
      <w:r w:rsidRPr="00F26191">
        <w:rPr>
          <w:rFonts w:eastAsia="Times New Roman"/>
          <w:color w:val="0070C0"/>
        </w:rPr>
        <w:t xml:space="preserve">Los padres entregan a sus hijos sus cosas, su tiempo, su experiencia, </w:t>
      </w:r>
      <w:r w:rsidR="00E73CA9" w:rsidRPr="00F26191">
        <w:rPr>
          <w:rFonts w:eastAsia="Times New Roman"/>
          <w:color w:val="0070C0"/>
        </w:rPr>
        <w:t>su trabajo; se dan ellos mismos: Vamos a  hablar sobre vuestros padres: Ellos se dan por vosotros. ¿Qué hacen vuestros padres y madres por vosotros? Hablamos del  trabajo, la limpieza del hogar y las ropas, la preocupación cuando están enfermos, los cuidados generales de la casa y la comida. Pero  también hablamos del amor entre ellos. Del respeto y el diálogo en la familia. Como lo niños deben respetar a sus padres y abuelos</w:t>
      </w:r>
      <w:r w:rsidR="00F26191" w:rsidRPr="00F26191">
        <w:rPr>
          <w:rFonts w:eastAsia="Times New Roman"/>
          <w:color w:val="0070C0"/>
        </w:rPr>
        <w:t>.</w:t>
      </w:r>
    </w:p>
    <w:p w:rsidR="00F26191" w:rsidRPr="00F26191" w:rsidRDefault="00F26191" w:rsidP="00F26191">
      <w:pPr>
        <w:spacing w:after="0" w:line="240" w:lineRule="auto"/>
        <w:rPr>
          <w:rFonts w:eastAsia="Times New Roman"/>
          <w:color w:val="0070C0"/>
        </w:rPr>
      </w:pPr>
    </w:p>
    <w:p w:rsidR="00270940" w:rsidRDefault="00F26191" w:rsidP="00F2619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Y luego concretamos más, el compromiso. Lo decimos con estas palabras: </w:t>
      </w:r>
      <w:r w:rsidR="00270940" w:rsidRPr="00F26191">
        <w:rPr>
          <w:rFonts w:eastAsia="Times New Roman"/>
          <w:color w:val="0070C0"/>
        </w:rPr>
        <w:t xml:space="preserve">También vosotros, los niños, podéis </w:t>
      </w:r>
      <w:r w:rsidRPr="00F26191">
        <w:rPr>
          <w:rFonts w:eastAsia="Times New Roman"/>
          <w:color w:val="0070C0"/>
        </w:rPr>
        <w:t>hacer algo parecido con ellos. ¿Que</w:t>
      </w:r>
      <w:r w:rsidR="00270940" w:rsidRPr="00F26191">
        <w:rPr>
          <w:rFonts w:eastAsia="Times New Roman"/>
          <w:color w:val="0070C0"/>
        </w:rPr>
        <w:t xml:space="preserve"> podríamos hacer con nuestros padres para demostrarles que estamos agradecidos por lo que hacen con </w:t>
      </w:r>
      <w:r w:rsidRPr="00F26191">
        <w:rPr>
          <w:rFonts w:eastAsia="Times New Roman"/>
          <w:color w:val="0070C0"/>
        </w:rPr>
        <w:t xml:space="preserve">nosotros? </w:t>
      </w:r>
      <w:r w:rsidR="00270940" w:rsidRPr="00F26191">
        <w:rPr>
          <w:rFonts w:eastAsia="Times New Roman"/>
          <w:color w:val="0070C0"/>
        </w:rPr>
        <w:t xml:space="preserve">Dejamos que hablen. Nosotros podemos recoger lo dicho con estas palabras: no hay nada mejor para tener contentos a nuestros padres que no les demos ningún disgusto; que estemos siempre dispuestos a ayudar en casa; que no perdamos el tiempo y hagamos la tarea cada día. </w:t>
      </w:r>
    </w:p>
    <w:p w:rsidR="00270940" w:rsidRDefault="00270940" w:rsidP="00270940">
      <w:pPr>
        <w:rPr>
          <w:rFonts w:eastAsia="Times New Roman"/>
        </w:rPr>
      </w:pPr>
    </w:p>
    <w:p w:rsidR="00F26191" w:rsidRDefault="00F26191" w:rsidP="00F26191">
      <w:pPr>
        <w:spacing w:before="100" w:beforeAutospacing="1" w:after="100" w:afterAutospacing="1" w:line="240" w:lineRule="auto"/>
        <w:rPr>
          <w:rFonts w:eastAsia="Times New Roman"/>
        </w:rPr>
      </w:pPr>
    </w:p>
    <w:p w:rsidR="00F26191" w:rsidRDefault="00270940" w:rsidP="00F26191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Y luego podemos continuar co</w:t>
      </w:r>
      <w:r w:rsidR="00F26191">
        <w:rPr>
          <w:rFonts w:eastAsia="Times New Roman"/>
        </w:rPr>
        <w:t>n esta nueva idea a trabajar: ¿</w:t>
      </w:r>
      <w:r w:rsidR="00F26191" w:rsidRPr="00F26191">
        <w:rPr>
          <w:rFonts w:eastAsia="Times New Roman"/>
          <w:color w:val="0070C0"/>
        </w:rPr>
        <w:t>Y</w:t>
      </w:r>
      <w:r w:rsidRPr="00F26191">
        <w:rPr>
          <w:rFonts w:eastAsia="Times New Roman"/>
          <w:color w:val="0070C0"/>
        </w:rPr>
        <w:t xml:space="preserve"> con Dios, que es nuestro Padre, que podemos hacer por El</w:t>
      </w:r>
      <w:r w:rsidR="00F26191" w:rsidRPr="00F26191">
        <w:rPr>
          <w:rFonts w:eastAsia="Times New Roman"/>
          <w:color w:val="0070C0"/>
        </w:rPr>
        <w:t>? ¿Qué podemos ofrecerle?</w:t>
      </w:r>
      <w:r w:rsidR="00FC01FF">
        <w:rPr>
          <w:rFonts w:eastAsia="Times New Roman"/>
          <w:color w:val="0070C0"/>
        </w:rPr>
        <w:t xml:space="preserve"> </w:t>
      </w:r>
      <w:r w:rsidR="00F26191" w:rsidRPr="00F26191">
        <w:rPr>
          <w:rFonts w:eastAsia="Times New Roman"/>
          <w:color w:val="FF0000"/>
        </w:rPr>
        <w:t xml:space="preserve">(seguramente les costará dar esta respuesta, pero tenemos que incidir en ello) </w:t>
      </w:r>
      <w:r w:rsidR="00F26191">
        <w:rPr>
          <w:rFonts w:eastAsia="Times New Roman"/>
        </w:rPr>
        <w:t>D</w:t>
      </w:r>
      <w:r>
        <w:rPr>
          <w:rFonts w:eastAsia="Times New Roman"/>
        </w:rPr>
        <w:t xml:space="preserve">ejamos que hablen y expongan sus ideas. </w:t>
      </w:r>
    </w:p>
    <w:p w:rsidR="00270940" w:rsidRDefault="00270940" w:rsidP="00FC01FF">
      <w:pPr>
        <w:spacing w:after="0" w:line="240" w:lineRule="auto"/>
        <w:jc w:val="both"/>
        <w:rPr>
          <w:rFonts w:eastAsia="Times New Roman"/>
          <w:color w:val="0070C0"/>
        </w:rPr>
      </w:pPr>
      <w:r>
        <w:rPr>
          <w:rFonts w:eastAsia="Times New Roman"/>
        </w:rPr>
        <w:t xml:space="preserve">Después aclaramos con estas palabras: </w:t>
      </w:r>
      <w:r w:rsidRPr="00FC01FF">
        <w:rPr>
          <w:rFonts w:eastAsia="Times New Roman"/>
          <w:color w:val="0070C0"/>
        </w:rPr>
        <w:t xml:space="preserve">Muchos piensan que la comunión es el momento privilegiado para pedirle favores al Señor, a quien </w:t>
      </w:r>
      <w:r w:rsidR="00FC01FF">
        <w:rPr>
          <w:rFonts w:eastAsia="Times New Roman"/>
          <w:color w:val="0070C0"/>
        </w:rPr>
        <w:t>vamos a recibir</w:t>
      </w:r>
      <w:r w:rsidRPr="00FC01FF">
        <w:rPr>
          <w:rFonts w:eastAsia="Times New Roman"/>
          <w:color w:val="0070C0"/>
        </w:rPr>
        <w:t xml:space="preserve">. A vosotros, que todavía os queda unos meses, debéis esforzaros en agradar a Dios y en ser agradecidos con El. Lo debéis hacer </w:t>
      </w:r>
      <w:r w:rsidR="00FC01FF">
        <w:rPr>
          <w:rFonts w:eastAsia="Times New Roman"/>
          <w:color w:val="0070C0"/>
        </w:rPr>
        <w:t xml:space="preserve">sabiendo que eso agrada a Dios, por ejemplo </w:t>
      </w:r>
      <w:r w:rsidRPr="00FC01FF">
        <w:rPr>
          <w:rFonts w:eastAsia="Times New Roman"/>
          <w:color w:val="0070C0"/>
        </w:rPr>
        <w:t>yendo a misa todos los domingos y portándonos bien en ella; es decir, en silencio y atendiendo, así Dios ve que queremos ser sus hijos. Confes</w:t>
      </w:r>
      <w:r w:rsidR="00FC01FF">
        <w:rPr>
          <w:rFonts w:eastAsia="Times New Roman"/>
          <w:color w:val="0070C0"/>
        </w:rPr>
        <w:t>arnos habitualmente, porque un c</w:t>
      </w:r>
      <w:r w:rsidRPr="00FC01FF">
        <w:rPr>
          <w:rFonts w:eastAsia="Times New Roman"/>
          <w:color w:val="0070C0"/>
        </w:rPr>
        <w:t xml:space="preserve">orazón limpio </w:t>
      </w:r>
      <w:r w:rsidR="00FC01FF">
        <w:rPr>
          <w:rFonts w:eastAsia="Times New Roman"/>
          <w:color w:val="0070C0"/>
        </w:rPr>
        <w:t xml:space="preserve">nos </w:t>
      </w:r>
      <w:r w:rsidRPr="00FC01FF">
        <w:rPr>
          <w:rFonts w:eastAsia="Times New Roman"/>
          <w:color w:val="0070C0"/>
        </w:rPr>
        <w:t>acerca</w:t>
      </w:r>
      <w:r w:rsidR="00FC01FF">
        <w:rPr>
          <w:rFonts w:eastAsia="Times New Roman"/>
          <w:color w:val="0070C0"/>
        </w:rPr>
        <w:t>mos</w:t>
      </w:r>
      <w:r w:rsidRPr="00FC01FF">
        <w:rPr>
          <w:rFonts w:eastAsia="Times New Roman"/>
          <w:color w:val="0070C0"/>
        </w:rPr>
        <w:t xml:space="preserve"> mejor a Dios. No marginando y discriminando a nadie, </w:t>
      </w:r>
      <w:r w:rsidR="00FC01FF">
        <w:rPr>
          <w:rFonts w:eastAsia="Times New Roman"/>
          <w:color w:val="0070C0"/>
        </w:rPr>
        <w:t xml:space="preserve">ya que </w:t>
      </w:r>
      <w:r w:rsidRPr="00FC01FF">
        <w:rPr>
          <w:rFonts w:eastAsia="Times New Roman"/>
          <w:color w:val="0070C0"/>
        </w:rPr>
        <w:t>Dios nos hizo a todos hermanos. Y colaborando en casa haciendo un hogar feliz. Así con todo esto podemos demostrar a Dios, quien todo lo ve, que que</w:t>
      </w:r>
      <w:r w:rsidR="00FC01FF">
        <w:rPr>
          <w:rFonts w:eastAsia="Times New Roman"/>
          <w:color w:val="0070C0"/>
        </w:rPr>
        <w:t xml:space="preserve">remos ser en verdad Hijos suyos. Haciendo las que cosas que a Dios le agrada, le estamos dando gracias con nuestras acciones. A Dios no le podemos abrazar, ni dar besos, ni achuchar… pero a Dios podemos decirle gracias cumpliendo lo que la Iglesia nos manda. </w:t>
      </w:r>
      <w:r w:rsidRPr="00FC01FF">
        <w:rPr>
          <w:rFonts w:eastAsia="Times New Roman"/>
          <w:color w:val="0070C0"/>
        </w:rPr>
        <w:t xml:space="preserve"> </w:t>
      </w:r>
    </w:p>
    <w:p w:rsidR="00FC01FF" w:rsidRPr="00FC01FF" w:rsidRDefault="00FC01FF" w:rsidP="00FC01FF">
      <w:pPr>
        <w:spacing w:after="0" w:line="240" w:lineRule="auto"/>
        <w:jc w:val="both"/>
        <w:rPr>
          <w:rFonts w:eastAsia="Times New Roman"/>
          <w:color w:val="0070C0"/>
        </w:rPr>
      </w:pPr>
    </w:p>
    <w:p w:rsidR="00270940" w:rsidRDefault="00270940" w:rsidP="00FC01FF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Para comportarnos como verdaderos cristianos debemos cumplir los</w:t>
      </w:r>
      <w:r w:rsidRPr="00FC01FF">
        <w:rPr>
          <w:rFonts w:eastAsia="Times New Roman"/>
          <w:b/>
        </w:rPr>
        <w:t xml:space="preserve"> 5 </w:t>
      </w:r>
      <w:r w:rsidR="00FC01FF" w:rsidRPr="00FC01FF">
        <w:rPr>
          <w:rFonts w:eastAsia="Times New Roman"/>
          <w:b/>
        </w:rPr>
        <w:t>mandamientos</w:t>
      </w:r>
      <w:r w:rsidRPr="00FC01FF">
        <w:rPr>
          <w:rFonts w:eastAsia="Times New Roman"/>
          <w:b/>
        </w:rPr>
        <w:t xml:space="preserve"> de la Santa Madre Iglesia</w:t>
      </w:r>
      <w:r>
        <w:rPr>
          <w:rFonts w:eastAsia="Times New Roman"/>
        </w:rPr>
        <w:t xml:space="preserve">. Abrimos el catecismo por la </w:t>
      </w:r>
      <w:r w:rsidRPr="00FC01FF">
        <w:rPr>
          <w:rFonts w:eastAsia="Times New Roman"/>
          <w:b/>
        </w:rPr>
        <w:t>página 155</w:t>
      </w:r>
      <w:r>
        <w:rPr>
          <w:rFonts w:eastAsia="Times New Roman"/>
        </w:rPr>
        <w:t xml:space="preserve"> y los copiamos en el cuaderno de vida. </w:t>
      </w:r>
      <w:r w:rsidR="0040099E">
        <w:rPr>
          <w:rFonts w:eastAsia="Times New Roman"/>
        </w:rPr>
        <w:t>Dentro de dos</w:t>
      </w:r>
      <w:r>
        <w:rPr>
          <w:rFonts w:eastAsia="Times New Roman"/>
        </w:rPr>
        <w:t xml:space="preserve"> semana</w:t>
      </w:r>
      <w:r w:rsidR="0040099E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bookmarkStart w:id="0" w:name="_GoBack"/>
      <w:bookmarkEnd w:id="0"/>
      <w:r>
        <w:rPr>
          <w:rFonts w:eastAsia="Times New Roman"/>
        </w:rPr>
        <w:t xml:space="preserve">los </w:t>
      </w:r>
      <w:r w:rsidR="00FC01FF">
        <w:rPr>
          <w:rFonts w:eastAsia="Times New Roman"/>
        </w:rPr>
        <w:t>vamos a preguntar</w:t>
      </w:r>
      <w:r>
        <w:rPr>
          <w:rFonts w:eastAsia="Times New Roman"/>
        </w:rPr>
        <w:t>.</w:t>
      </w:r>
    </w:p>
    <w:p w:rsidR="00FC01FF" w:rsidRDefault="00FC01FF" w:rsidP="00FC01FF">
      <w:pPr>
        <w:spacing w:after="0" w:line="240" w:lineRule="auto"/>
        <w:jc w:val="both"/>
        <w:rPr>
          <w:rFonts w:eastAsia="Times New Roman"/>
        </w:rPr>
      </w:pPr>
    </w:p>
    <w:p w:rsidR="00FC01FF" w:rsidRDefault="00FC01FF" w:rsidP="00FC01FF">
      <w:pPr>
        <w:spacing w:after="0" w:line="240" w:lineRule="auto"/>
        <w:rPr>
          <w:rFonts w:eastAsia="Times New Roman"/>
        </w:rPr>
      </w:pPr>
      <w:r>
        <w:rPr>
          <w:b/>
          <w:color w:val="FF0000"/>
        </w:rPr>
        <w:t>3</w:t>
      </w:r>
      <w:r w:rsidRPr="003738F4">
        <w:rPr>
          <w:b/>
          <w:color w:val="FF0000"/>
        </w:rPr>
        <w:t>º PARTE: ORAMOS</w:t>
      </w:r>
      <w:r w:rsidRPr="00F67EB6">
        <w:rPr>
          <w:color w:val="0070C0"/>
        </w:rPr>
        <w:t xml:space="preserve"> </w:t>
      </w:r>
      <w:r>
        <w:rPr>
          <w:color w:val="0070C0"/>
        </w:rPr>
        <w:t xml:space="preserve">  </w:t>
      </w:r>
    </w:p>
    <w:p w:rsidR="00270940" w:rsidRDefault="00270940" w:rsidP="00FC01F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Y terminamos nuestra catequesis de hoy, rezando, </w:t>
      </w:r>
      <w:proofErr w:type="gramStart"/>
      <w:r>
        <w:rPr>
          <w:rFonts w:eastAsia="Times New Roman"/>
        </w:rPr>
        <w:t>cogidos</w:t>
      </w:r>
      <w:proofErr w:type="gramEnd"/>
      <w:r>
        <w:rPr>
          <w:rFonts w:eastAsia="Times New Roman"/>
        </w:rPr>
        <w:t xml:space="preserve"> de la</w:t>
      </w:r>
      <w:r w:rsidR="00FC01FF">
        <w:rPr>
          <w:rFonts w:eastAsia="Times New Roman"/>
        </w:rPr>
        <w:t>s</w:t>
      </w:r>
      <w:r>
        <w:rPr>
          <w:rFonts w:eastAsia="Times New Roman"/>
        </w:rPr>
        <w:t xml:space="preserve"> mano</w:t>
      </w:r>
      <w:r w:rsidR="00FC01FF">
        <w:rPr>
          <w:rFonts w:eastAsia="Times New Roman"/>
        </w:rPr>
        <w:t>s</w:t>
      </w:r>
      <w:r>
        <w:rPr>
          <w:rFonts w:eastAsia="Times New Roman"/>
        </w:rPr>
        <w:t>, la oración que el Señor nos enseñó y que ha sido centro de nuestra catequesis de hoy.</w:t>
      </w:r>
    </w:p>
    <w:p w:rsidR="000054D7" w:rsidRPr="003738F4" w:rsidRDefault="000054D7" w:rsidP="00CB7163">
      <w:pPr>
        <w:rPr>
          <w:b/>
          <w:color w:val="7030A0"/>
          <w:sz w:val="28"/>
          <w:szCs w:val="28"/>
        </w:rPr>
      </w:pPr>
    </w:p>
    <w:sectPr w:rsidR="000054D7" w:rsidRPr="003738F4" w:rsidSect="00BF282D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28E"/>
    <w:multiLevelType w:val="hybridMultilevel"/>
    <w:tmpl w:val="63B214E4"/>
    <w:lvl w:ilvl="0" w:tplc="A494470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425828"/>
    <w:multiLevelType w:val="hybridMultilevel"/>
    <w:tmpl w:val="77B83196"/>
    <w:lvl w:ilvl="0" w:tplc="1BB8A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37F78"/>
    <w:multiLevelType w:val="multilevel"/>
    <w:tmpl w:val="CD2E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A0BC3"/>
    <w:multiLevelType w:val="multilevel"/>
    <w:tmpl w:val="D1FA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B0C58"/>
    <w:multiLevelType w:val="multilevel"/>
    <w:tmpl w:val="82B0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F7F20"/>
    <w:multiLevelType w:val="multilevel"/>
    <w:tmpl w:val="8926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602C6"/>
    <w:multiLevelType w:val="hybridMultilevel"/>
    <w:tmpl w:val="8E4C77F4"/>
    <w:lvl w:ilvl="0" w:tplc="F6BC521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D536D"/>
    <w:multiLevelType w:val="multilevel"/>
    <w:tmpl w:val="8D26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4B"/>
    <w:rsid w:val="00003F69"/>
    <w:rsid w:val="000054D7"/>
    <w:rsid w:val="00062DFE"/>
    <w:rsid w:val="00083549"/>
    <w:rsid w:val="00094205"/>
    <w:rsid w:val="001420D9"/>
    <w:rsid w:val="001F308E"/>
    <w:rsid w:val="001F4F93"/>
    <w:rsid w:val="001F78AC"/>
    <w:rsid w:val="002343F6"/>
    <w:rsid w:val="00270940"/>
    <w:rsid w:val="002C3917"/>
    <w:rsid w:val="002D698E"/>
    <w:rsid w:val="002E038D"/>
    <w:rsid w:val="0032660F"/>
    <w:rsid w:val="00334AAB"/>
    <w:rsid w:val="0033663C"/>
    <w:rsid w:val="0037314B"/>
    <w:rsid w:val="003738F4"/>
    <w:rsid w:val="003A2827"/>
    <w:rsid w:val="003E532A"/>
    <w:rsid w:val="003F0C55"/>
    <w:rsid w:val="003F464A"/>
    <w:rsid w:val="0040099E"/>
    <w:rsid w:val="004060A7"/>
    <w:rsid w:val="00421484"/>
    <w:rsid w:val="004358BD"/>
    <w:rsid w:val="00480852"/>
    <w:rsid w:val="004F4DBA"/>
    <w:rsid w:val="00505EBE"/>
    <w:rsid w:val="005B7F26"/>
    <w:rsid w:val="005C1552"/>
    <w:rsid w:val="005C6790"/>
    <w:rsid w:val="006629A0"/>
    <w:rsid w:val="006B7CB5"/>
    <w:rsid w:val="00707748"/>
    <w:rsid w:val="007E7686"/>
    <w:rsid w:val="00887D30"/>
    <w:rsid w:val="008909E0"/>
    <w:rsid w:val="008B6729"/>
    <w:rsid w:val="00915724"/>
    <w:rsid w:val="009278BA"/>
    <w:rsid w:val="00941341"/>
    <w:rsid w:val="00941F9C"/>
    <w:rsid w:val="00943568"/>
    <w:rsid w:val="009844FA"/>
    <w:rsid w:val="009A3639"/>
    <w:rsid w:val="009C7501"/>
    <w:rsid w:val="00A164AC"/>
    <w:rsid w:val="00A265AB"/>
    <w:rsid w:val="00AB3143"/>
    <w:rsid w:val="00B47AC5"/>
    <w:rsid w:val="00BB4D48"/>
    <w:rsid w:val="00BF282D"/>
    <w:rsid w:val="00C42F28"/>
    <w:rsid w:val="00C46980"/>
    <w:rsid w:val="00CA035E"/>
    <w:rsid w:val="00CB7163"/>
    <w:rsid w:val="00D10D67"/>
    <w:rsid w:val="00D459C2"/>
    <w:rsid w:val="00DF0FD1"/>
    <w:rsid w:val="00E03836"/>
    <w:rsid w:val="00E35548"/>
    <w:rsid w:val="00E73CA9"/>
    <w:rsid w:val="00E9154C"/>
    <w:rsid w:val="00EA69E2"/>
    <w:rsid w:val="00EB3128"/>
    <w:rsid w:val="00F00597"/>
    <w:rsid w:val="00F26191"/>
    <w:rsid w:val="00F67EB6"/>
    <w:rsid w:val="00FC01FF"/>
    <w:rsid w:val="00FC44F8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1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4356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1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4356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38CB-C7F9-4201-A679-757C314E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dcterms:created xsi:type="dcterms:W3CDTF">2018-01-02T10:29:00Z</dcterms:created>
  <dcterms:modified xsi:type="dcterms:W3CDTF">2018-01-03T08:25:00Z</dcterms:modified>
</cp:coreProperties>
</file>